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B495" w14:textId="2613DD05" w:rsidR="00580EA4" w:rsidRPr="00F02AFF" w:rsidRDefault="00580EA4" w:rsidP="00580EA4">
      <w:pPr>
        <w:pStyle w:val="Title"/>
        <w:framePr w:wrap="notBeside"/>
        <w:rPr>
          <w:lang w:val="es-MX"/>
        </w:rPr>
      </w:pPr>
      <w:r>
        <w:rPr>
          <w:lang w:val="es-MX"/>
        </w:rPr>
        <w:t>Ecuaciones de Maxwell</w:t>
      </w:r>
    </w:p>
    <w:p w14:paraId="1E2667F1" w14:textId="3E904BCF" w:rsidR="00D5036C" w:rsidRDefault="00D5036C" w:rsidP="00D5036C">
      <w:pPr>
        <w:pStyle w:val="Authors"/>
        <w:framePr w:h="781" w:hRule="exact" w:wrap="notBeside" w:x="1479" w:y="799"/>
        <w:spacing w:after="0"/>
        <w:rPr>
          <w:i/>
          <w:lang w:val="es-MX"/>
        </w:rPr>
      </w:pPr>
      <w:r>
        <w:rPr>
          <w:lang w:val="es-MX"/>
        </w:rPr>
        <w:t>Roger</w:t>
      </w:r>
      <w:r w:rsidR="00256B02">
        <w:rPr>
          <w:lang w:val="es-MX"/>
        </w:rPr>
        <w:t xml:space="preserve"> Alejandro</w:t>
      </w:r>
      <w:r>
        <w:rPr>
          <w:lang w:val="es-MX"/>
        </w:rPr>
        <w:t xml:space="preserve"> Mamani Quiroz</w:t>
      </w:r>
      <w:r w:rsidRPr="004A3D1C">
        <w:rPr>
          <w:lang w:val="es-MX"/>
        </w:rPr>
        <w:t xml:space="preserve">, </w:t>
      </w:r>
      <w:r>
        <w:rPr>
          <w:i/>
          <w:lang w:val="es-MX"/>
        </w:rPr>
        <w:t>Universitario UAB</w:t>
      </w:r>
    </w:p>
    <w:p w14:paraId="5F517A0E" w14:textId="64061DEE" w:rsidR="00D5036C" w:rsidRPr="00D5036C" w:rsidRDefault="00D5036C" w:rsidP="00D5036C">
      <w:pPr>
        <w:pStyle w:val="Authors"/>
        <w:framePr w:h="781" w:hRule="exact" w:wrap="notBeside" w:x="1479" w:y="799"/>
        <w:spacing w:after="0"/>
        <w:rPr>
          <w:i/>
          <w:lang w:val="en-US"/>
        </w:rPr>
      </w:pPr>
      <w:r w:rsidRPr="00D5036C">
        <w:rPr>
          <w:iCs/>
          <w:lang w:val="en-US"/>
        </w:rPr>
        <w:t>ORCID: 0009-0003-5129-2816</w:t>
      </w:r>
      <w:r w:rsidRPr="00D5036C">
        <w:rPr>
          <w:i/>
          <w:lang w:val="en-US"/>
        </w:rPr>
        <w:t xml:space="preserve">     </w:t>
      </w:r>
    </w:p>
    <w:p w14:paraId="16CA8E01" w14:textId="797B4D88" w:rsidR="00580EA4" w:rsidRPr="00D5036C" w:rsidRDefault="00D5036C" w:rsidP="00D5036C">
      <w:pPr>
        <w:pStyle w:val="Authors"/>
        <w:framePr w:h="781" w:hRule="exact" w:wrap="notBeside" w:x="1479" w:y="799"/>
        <w:spacing w:after="0"/>
        <w:rPr>
          <w:i/>
          <w:lang w:val="en-US"/>
        </w:rPr>
      </w:pPr>
      <w:r w:rsidRPr="00D5036C">
        <w:rPr>
          <w:i/>
          <w:lang w:val="en-US"/>
        </w:rPr>
        <w:t>(UAB, Av. Pairumani Km. 1, email: roger.mamani@uab.edu.bo)</w:t>
      </w:r>
    </w:p>
    <w:p w14:paraId="78F0B713" w14:textId="77777777" w:rsidR="009C339F" w:rsidRPr="009C339F" w:rsidRDefault="00000000" w:rsidP="009C339F">
      <w:pPr>
        <w:pBdr>
          <w:top w:val="nil"/>
          <w:left w:val="nil"/>
          <w:bottom w:val="nil"/>
          <w:right w:val="nil"/>
          <w:between w:val="nil"/>
        </w:pBdr>
        <w:spacing w:before="20"/>
        <w:ind w:firstLine="240"/>
        <w:jc w:val="both"/>
        <w:rPr>
          <w:b/>
          <w:color w:val="000000"/>
          <w:sz w:val="18"/>
          <w:szCs w:val="18"/>
        </w:rPr>
      </w:pPr>
      <w:r w:rsidRPr="000608F6">
        <w:rPr>
          <w:b/>
          <w:i/>
          <w:color w:val="000000"/>
          <w:sz w:val="18"/>
          <w:szCs w:val="18"/>
        </w:rPr>
        <w:t>Resumen</w:t>
      </w:r>
      <w:r w:rsidRPr="000608F6">
        <w:rPr>
          <w:b/>
          <w:color w:val="000000"/>
          <w:sz w:val="18"/>
          <w:szCs w:val="18"/>
        </w:rPr>
        <w:t xml:space="preserve">— </w:t>
      </w:r>
      <w:r w:rsidR="009C339F" w:rsidRPr="009C339F">
        <w:rPr>
          <w:b/>
          <w:color w:val="000000"/>
          <w:sz w:val="18"/>
          <w:szCs w:val="18"/>
        </w:rPr>
        <w:t>Las ecuaciones de Maxwell, constituidas por cuatro expresiones fundamentales, proporcionan una descripción exhaustiva del comportamiento de los campos eléctricos y magnéticos, tanto en situaciones estáticas como en presencia de movimiento. Estas ecuaciones, reconocidas como un pilar esencial en el marco de la física moderna, jugaron un papel fundamental en la unificación de los fenómenos eléctricos y magnéticos en un solo marco teórico coherente, dando origen al electromagnetismo, una de las fuerzas preeminentes en el universo.</w:t>
      </w:r>
    </w:p>
    <w:p w14:paraId="00000004" w14:textId="6BFB3B10" w:rsidR="00CB71EE" w:rsidRDefault="009C339F" w:rsidP="009C339F">
      <w:pPr>
        <w:pBdr>
          <w:top w:val="nil"/>
          <w:left w:val="nil"/>
          <w:bottom w:val="nil"/>
          <w:right w:val="nil"/>
          <w:between w:val="nil"/>
        </w:pBdr>
        <w:spacing w:before="20"/>
        <w:ind w:firstLine="240"/>
        <w:jc w:val="both"/>
        <w:rPr>
          <w:b/>
          <w:color w:val="000000"/>
          <w:sz w:val="18"/>
          <w:szCs w:val="18"/>
        </w:rPr>
      </w:pPr>
      <w:r w:rsidRPr="009C339F">
        <w:rPr>
          <w:b/>
          <w:color w:val="000000"/>
          <w:sz w:val="18"/>
          <w:szCs w:val="18"/>
        </w:rPr>
        <w:t>El propósito del presente trabajo es ofrecer un análisis detallado de cada una de estas ecuaciones, abordando sus representaciones en dos formas distintas: la forma integral y la forma diferencial. Este enfoque tiene como objetivo proporcionar una comprensión lo más precisa posible del significado de estas ecuaciones, dirigido a aquellos individuos que, si bien no poseen un dominio matemático avanzado de la física teórica, mantienen un interés genuino en comprender la teoría desde una perspectiva científica.</w:t>
      </w:r>
    </w:p>
    <w:p w14:paraId="1E4FDF8A" w14:textId="2F47FE05" w:rsidR="00A841A2" w:rsidRDefault="00A841A2" w:rsidP="009C339F">
      <w:pPr>
        <w:pBdr>
          <w:top w:val="nil"/>
          <w:left w:val="nil"/>
          <w:bottom w:val="nil"/>
          <w:right w:val="nil"/>
          <w:between w:val="nil"/>
        </w:pBdr>
        <w:spacing w:before="20"/>
        <w:ind w:firstLine="240"/>
        <w:jc w:val="both"/>
        <w:rPr>
          <w:b/>
          <w:color w:val="000000"/>
          <w:sz w:val="18"/>
          <w:szCs w:val="18"/>
        </w:rPr>
      </w:pPr>
      <w:r>
        <w:rPr>
          <w:b/>
          <w:bCs/>
          <w:i/>
          <w:iCs/>
          <w:sz w:val="18"/>
          <w:szCs w:val="18"/>
        </w:rPr>
        <w:t>Palabras clave</w:t>
      </w:r>
      <w:r>
        <w:t>—</w:t>
      </w:r>
      <w:r>
        <w:rPr>
          <w:b/>
          <w:bCs/>
          <w:sz w:val="18"/>
          <w:szCs w:val="18"/>
        </w:rPr>
        <w:t>Ecuaciones de Maxwell, derivadas, integrales.</w:t>
      </w:r>
    </w:p>
    <w:p w14:paraId="4C4B2177" w14:textId="77777777" w:rsidR="00727826" w:rsidRPr="000608F6" w:rsidRDefault="00727826" w:rsidP="009C339F">
      <w:pPr>
        <w:pBdr>
          <w:top w:val="nil"/>
          <w:left w:val="nil"/>
          <w:bottom w:val="nil"/>
          <w:right w:val="nil"/>
          <w:between w:val="nil"/>
        </w:pBdr>
        <w:spacing w:before="20"/>
        <w:ind w:firstLine="240"/>
        <w:jc w:val="both"/>
        <w:rPr>
          <w:b/>
          <w:color w:val="000000"/>
          <w:sz w:val="18"/>
          <w:szCs w:val="18"/>
        </w:rPr>
      </w:pPr>
    </w:p>
    <w:p w14:paraId="290CBA35" w14:textId="77777777" w:rsidR="009C339F" w:rsidRPr="009C339F" w:rsidRDefault="00000000" w:rsidP="009C339F">
      <w:pPr>
        <w:pBdr>
          <w:top w:val="nil"/>
          <w:left w:val="nil"/>
          <w:bottom w:val="nil"/>
          <w:right w:val="nil"/>
          <w:between w:val="nil"/>
        </w:pBdr>
        <w:spacing w:before="20"/>
        <w:ind w:firstLine="240"/>
        <w:jc w:val="both"/>
        <w:rPr>
          <w:b/>
          <w:color w:val="000000"/>
          <w:sz w:val="18"/>
          <w:szCs w:val="18"/>
          <w:lang w:val="en-US"/>
        </w:rPr>
      </w:pPr>
      <w:r w:rsidRPr="00730864">
        <w:rPr>
          <w:b/>
          <w:i/>
          <w:color w:val="000000"/>
          <w:sz w:val="18"/>
          <w:szCs w:val="18"/>
          <w:lang w:val="en-US"/>
        </w:rPr>
        <w:t>Abstract</w:t>
      </w:r>
      <w:r w:rsidRPr="00730864">
        <w:rPr>
          <w:b/>
          <w:color w:val="000000"/>
          <w:sz w:val="18"/>
          <w:szCs w:val="18"/>
          <w:lang w:val="en-US"/>
        </w:rPr>
        <w:t xml:space="preserve">-- </w:t>
      </w:r>
      <w:r w:rsidR="009C339F" w:rsidRPr="009C339F">
        <w:rPr>
          <w:b/>
          <w:color w:val="000000"/>
          <w:sz w:val="18"/>
          <w:szCs w:val="18"/>
          <w:lang w:val="en-US"/>
        </w:rPr>
        <w:t>Maxwell's equations, made up of four fundamental expressions, provide an exhaustive description of the behavior of electric and magnetic fields, both in static situations and in the presence of movement. These equations, recognized as an essential pillar in the framework of modern physics, played a fundamental role in the unification of electrical and magnetic phenomena into a single coherent theoretical framework, giving rise to electromagnetism, one of the preeminent forces in the universe.</w:t>
      </w:r>
    </w:p>
    <w:p w14:paraId="00000005" w14:textId="6B66F20A" w:rsidR="00CB71EE" w:rsidRDefault="009C339F" w:rsidP="009C339F">
      <w:pPr>
        <w:pBdr>
          <w:top w:val="nil"/>
          <w:left w:val="nil"/>
          <w:bottom w:val="nil"/>
          <w:right w:val="nil"/>
          <w:between w:val="nil"/>
        </w:pBdr>
        <w:spacing w:before="20"/>
        <w:ind w:firstLine="240"/>
        <w:jc w:val="both"/>
        <w:rPr>
          <w:b/>
          <w:color w:val="000000"/>
          <w:sz w:val="18"/>
          <w:szCs w:val="18"/>
          <w:lang w:val="en-US"/>
        </w:rPr>
      </w:pPr>
      <w:r w:rsidRPr="009C339F">
        <w:rPr>
          <w:b/>
          <w:color w:val="000000"/>
          <w:sz w:val="18"/>
          <w:szCs w:val="18"/>
          <w:lang w:val="en-US"/>
        </w:rPr>
        <w:t>The purpose of this work is to offer a detailed analysis of each of these equations, addressing their representations in two different forms: the integral form and the differential form. This approach aims to provide as precise an understanding as possible of the meaning of these equations, aimed at those individuals who, although they do not possess an advanced mathematical mastery of theoretical physics, maintain a genuine interest in understanding the theory from a scientific perspective.</w:t>
      </w:r>
    </w:p>
    <w:p w14:paraId="6398AEAD" w14:textId="0A6835D5" w:rsidR="00A841A2" w:rsidRPr="00D5036C" w:rsidRDefault="00A841A2" w:rsidP="00A841A2">
      <w:pPr>
        <w:pBdr>
          <w:top w:val="nil"/>
          <w:left w:val="nil"/>
          <w:bottom w:val="nil"/>
          <w:right w:val="nil"/>
          <w:between w:val="nil"/>
        </w:pBdr>
        <w:spacing w:before="20"/>
        <w:ind w:firstLine="240"/>
        <w:jc w:val="both"/>
        <w:rPr>
          <w:b/>
          <w:color w:val="000000"/>
          <w:sz w:val="18"/>
          <w:szCs w:val="18"/>
          <w:lang w:val="en-US"/>
        </w:rPr>
      </w:pPr>
      <w:r w:rsidRPr="00D5036C">
        <w:rPr>
          <w:b/>
          <w:bCs/>
          <w:i/>
          <w:iCs/>
          <w:sz w:val="18"/>
          <w:szCs w:val="18"/>
          <w:lang w:val="en-US"/>
        </w:rPr>
        <w:t>Keywords</w:t>
      </w:r>
      <w:r w:rsidRPr="00D5036C">
        <w:rPr>
          <w:lang w:val="en-US"/>
        </w:rPr>
        <w:t>—</w:t>
      </w:r>
      <w:r w:rsidRPr="00D5036C">
        <w:rPr>
          <w:b/>
          <w:bCs/>
          <w:sz w:val="18"/>
          <w:szCs w:val="18"/>
          <w:lang w:val="en-US"/>
        </w:rPr>
        <w:t>Maxwell’s equations, derivatives, integrals.</w:t>
      </w:r>
    </w:p>
    <w:p w14:paraId="73356CB7" w14:textId="77777777" w:rsidR="00A841A2" w:rsidRPr="00D5036C" w:rsidRDefault="00A841A2" w:rsidP="009C339F">
      <w:pPr>
        <w:pBdr>
          <w:top w:val="nil"/>
          <w:left w:val="nil"/>
          <w:bottom w:val="nil"/>
          <w:right w:val="nil"/>
          <w:between w:val="nil"/>
        </w:pBdr>
        <w:spacing w:before="20"/>
        <w:ind w:firstLine="240"/>
        <w:jc w:val="both"/>
        <w:rPr>
          <w:b/>
          <w:color w:val="000000"/>
          <w:sz w:val="18"/>
          <w:szCs w:val="18"/>
          <w:lang w:val="en-US"/>
        </w:rPr>
      </w:pPr>
    </w:p>
    <w:p w14:paraId="00000006" w14:textId="77777777" w:rsidR="00CB71EE" w:rsidRDefault="00000000">
      <w:pPr>
        <w:pStyle w:val="Heading1"/>
      </w:pPr>
      <w:bookmarkStart w:id="0" w:name="bookmark=id.gjdgxs" w:colFirst="0" w:colLast="0"/>
      <w:bookmarkEnd w:id="0"/>
      <w:r>
        <w:t>Historia</w:t>
      </w:r>
    </w:p>
    <w:p w14:paraId="31C9218B" w14:textId="1DD58650" w:rsidR="009717FA" w:rsidRDefault="00526306" w:rsidP="009717FA">
      <w:pPr>
        <w:pStyle w:val="Text"/>
        <w:keepNext/>
        <w:framePr w:dropCap="drop" w:lines="2" w:wrap="auto" w:vAnchor="text" w:hAnchor="text" w:y="1"/>
        <w:spacing w:line="480" w:lineRule="exact"/>
        <w:ind w:firstLine="0"/>
        <w:rPr>
          <w:smallCaps/>
          <w:position w:val="-3"/>
          <w:sz w:val="56"/>
        </w:rPr>
      </w:pPr>
      <w:r>
        <w:rPr>
          <w:smallCaps/>
          <w:position w:val="-3"/>
          <w:sz w:val="56"/>
        </w:rPr>
        <w:t>J</w:t>
      </w:r>
    </w:p>
    <w:p w14:paraId="64C65C0E" w14:textId="55425989" w:rsidR="009C339F" w:rsidRPr="009C339F" w:rsidRDefault="009C339F" w:rsidP="009C339F">
      <w:pPr>
        <w:widowControl w:val="0"/>
        <w:pBdr>
          <w:top w:val="nil"/>
          <w:left w:val="nil"/>
          <w:bottom w:val="nil"/>
          <w:right w:val="nil"/>
          <w:between w:val="nil"/>
        </w:pBdr>
        <w:spacing w:line="252" w:lineRule="auto"/>
        <w:ind w:firstLine="202"/>
        <w:jc w:val="both"/>
        <w:rPr>
          <w:color w:val="000000"/>
        </w:rPr>
      </w:pPr>
      <w:r w:rsidRPr="009C339F">
        <w:rPr>
          <w:color w:val="000000"/>
        </w:rPr>
        <w:t>ames Clerk Maxwell nació en Edimburgo en 1831 en el seno de una familia escocesa. A la temprana edad de 16 años, ingresó a la Universidad de Edimburgo, marcando el inicio de su carrera académica. Durante el año 1850, decidió trasladarse a la Universidad de Cambridge, donde continuó sus estudios. Sin embargo, cuatro años más tarde, debido a la delicada salud de su padre, Maxwell regresó a Escocia y renunció a la oportunidad de obtener un puesto en el Trinity College de Cambridge.</w:t>
      </w:r>
    </w:p>
    <w:p w14:paraId="61C38743" w14:textId="77777777" w:rsidR="009C339F" w:rsidRPr="009C339F" w:rsidRDefault="009C339F" w:rsidP="009C339F">
      <w:pPr>
        <w:widowControl w:val="0"/>
        <w:pBdr>
          <w:top w:val="nil"/>
          <w:left w:val="nil"/>
          <w:bottom w:val="nil"/>
          <w:right w:val="nil"/>
          <w:between w:val="nil"/>
        </w:pBdr>
        <w:spacing w:line="252" w:lineRule="auto"/>
        <w:ind w:firstLine="202"/>
        <w:jc w:val="both"/>
        <w:rPr>
          <w:color w:val="000000"/>
        </w:rPr>
      </w:pPr>
      <w:r w:rsidRPr="009C339F">
        <w:rPr>
          <w:color w:val="000000"/>
        </w:rPr>
        <w:t>Trágicamente, en 1856, su padre falleció, y en ese mismo año, Maxwell fue nombrado profesor de filosofía natural en el Marischal College de Aberdeen [1]. En 1858, contrajo matrimonio con Katherine Mary Dewar, hija del director del Marischal College. Posteriormente, en 1860, dejó Aberdeen y asumió el cargo de profesor de filosofía en el King's College de Londres. Durante esta etapa de su vida, Maxwell alcanzó la cima de su carrera académica.</w:t>
      </w:r>
    </w:p>
    <w:p w14:paraId="3094708E" w14:textId="77777777" w:rsidR="009C339F" w:rsidRPr="009C339F" w:rsidRDefault="009C339F" w:rsidP="009C339F">
      <w:pPr>
        <w:widowControl w:val="0"/>
        <w:pBdr>
          <w:top w:val="nil"/>
          <w:left w:val="nil"/>
          <w:bottom w:val="nil"/>
          <w:right w:val="nil"/>
          <w:between w:val="nil"/>
        </w:pBdr>
        <w:spacing w:line="252" w:lineRule="auto"/>
        <w:ind w:firstLine="202"/>
        <w:jc w:val="both"/>
        <w:rPr>
          <w:color w:val="000000"/>
        </w:rPr>
      </w:pPr>
      <w:r w:rsidRPr="009C339F">
        <w:rPr>
          <w:color w:val="000000"/>
        </w:rPr>
        <w:t>En 1861, fue elegido como miembro de la Royal Society, lo que marcó un hito importante en su trayectoria científica. Diez años después, en 1871, fue designado director del Cavendish Laboratory. Durante su mandato en este prestigioso laboratorio, Maxwell realizó dos contribuciones fundamentales: un artículo dedicado al estudio del electromagnetismo y otro, de carácter teórico y experimental, en el campo de la termodinámica [1].</w:t>
      </w:r>
    </w:p>
    <w:p w14:paraId="49AEB900" w14:textId="77777777" w:rsidR="009C339F" w:rsidRPr="009C339F" w:rsidRDefault="009C339F" w:rsidP="009C339F">
      <w:pPr>
        <w:widowControl w:val="0"/>
        <w:pBdr>
          <w:top w:val="nil"/>
          <w:left w:val="nil"/>
          <w:bottom w:val="nil"/>
          <w:right w:val="nil"/>
          <w:between w:val="nil"/>
        </w:pBdr>
        <w:spacing w:line="252" w:lineRule="auto"/>
        <w:ind w:firstLine="202"/>
        <w:jc w:val="both"/>
        <w:rPr>
          <w:color w:val="000000"/>
        </w:rPr>
      </w:pPr>
    </w:p>
    <w:p w14:paraId="4EFBFE6E" w14:textId="77777777" w:rsidR="009C339F" w:rsidRPr="009C339F" w:rsidRDefault="009C339F" w:rsidP="009C339F">
      <w:pPr>
        <w:widowControl w:val="0"/>
        <w:pBdr>
          <w:top w:val="nil"/>
          <w:left w:val="nil"/>
          <w:bottom w:val="nil"/>
          <w:right w:val="nil"/>
          <w:between w:val="nil"/>
        </w:pBdr>
        <w:spacing w:line="252" w:lineRule="auto"/>
        <w:ind w:firstLine="202"/>
        <w:jc w:val="both"/>
        <w:rPr>
          <w:color w:val="000000"/>
        </w:rPr>
      </w:pPr>
      <w:r w:rsidRPr="009C339F">
        <w:rPr>
          <w:color w:val="000000"/>
        </w:rPr>
        <w:t>Sin embargo, el reconocimiento que Maxwell goza en la actualidad se debe principalmente a sus notables aportes al campo del electromagnetismo. En su influyente obra "Treatise on Electricity and Magnetism" (1873), Maxwell se propuso justificar de manera matemática los aspectos físicos que hasta entonces habían sido descritos de manera cualitativa, como las leyes de inducción electromagnética y los campos de fuerza, tal como habían sido formulados por Michael Faraday.</w:t>
      </w:r>
    </w:p>
    <w:p w14:paraId="5FDD58A0" w14:textId="77777777" w:rsidR="009C339F" w:rsidRPr="009C339F" w:rsidRDefault="009C339F" w:rsidP="009C339F">
      <w:pPr>
        <w:widowControl w:val="0"/>
        <w:pBdr>
          <w:top w:val="nil"/>
          <w:left w:val="nil"/>
          <w:bottom w:val="nil"/>
          <w:right w:val="nil"/>
          <w:between w:val="nil"/>
        </w:pBdr>
        <w:spacing w:line="252" w:lineRule="auto"/>
        <w:ind w:firstLine="202"/>
        <w:jc w:val="both"/>
        <w:rPr>
          <w:color w:val="000000"/>
        </w:rPr>
      </w:pPr>
      <w:r w:rsidRPr="009C339F">
        <w:rPr>
          <w:color w:val="000000"/>
        </w:rPr>
        <w:t>El legado más destacado de Maxwell reside en la introducción del concepto de onda electromagnética, lo cual permitió una descripción matemática precisa de la interacción entre la electricidad y el magnetismo a través de sus célebres ecuaciones, que cuantifican y describen los campos de fuerza. Su teoría planteó la posibilidad de generar ondas electromagnéticas en el laboratorio, una idea que fue posteriormente confirmada por Heinrich Hertz en 1887, ocho años después del fallecimiento de Maxwell. Este logro sentó las bases para el inicio de la era de la comunicación a distancia rápida.</w:t>
      </w:r>
    </w:p>
    <w:p w14:paraId="45EE4C62" w14:textId="48DCAF6A" w:rsidR="009C339F" w:rsidRDefault="009C339F" w:rsidP="009C339F">
      <w:pPr>
        <w:widowControl w:val="0"/>
        <w:pBdr>
          <w:top w:val="nil"/>
          <w:left w:val="nil"/>
          <w:bottom w:val="nil"/>
          <w:right w:val="nil"/>
          <w:between w:val="nil"/>
        </w:pBdr>
        <w:spacing w:line="252" w:lineRule="auto"/>
        <w:ind w:firstLine="202"/>
        <w:jc w:val="both"/>
        <w:rPr>
          <w:color w:val="000000"/>
        </w:rPr>
      </w:pPr>
      <w:r w:rsidRPr="009C339F">
        <w:rPr>
          <w:color w:val="000000"/>
        </w:rPr>
        <w:t>La influencia de Maxwell perduró mucho después de su tiempo, ya que muchos de los argumentos fundamentales de la teoría de la relatividad de Einstein se basaron en conceptos desarrollados por Maxwell, particularmente en relación con las ondas electromagnéticas y el electromagnetismo en general [1].</w:t>
      </w:r>
    </w:p>
    <w:p w14:paraId="0000000E" w14:textId="77777777" w:rsidR="00CB71EE" w:rsidRDefault="00000000" w:rsidP="009C339F">
      <w:pPr>
        <w:pStyle w:val="Heading1"/>
        <w:ind w:firstLine="202"/>
      </w:pPr>
      <w:r>
        <w:t>Ecuaciones de Maxwell</w:t>
      </w:r>
    </w:p>
    <w:p w14:paraId="0000000F" w14:textId="77777777" w:rsidR="00CB71EE" w:rsidRPr="000608F6" w:rsidRDefault="00000000" w:rsidP="009C339F">
      <w:pPr>
        <w:ind w:left="204" w:firstLine="202"/>
      </w:pPr>
      <w:r w:rsidRPr="000608F6">
        <w:t>Las ecuaciones de Maxwell a considerar, son las siguientes:</w:t>
      </w:r>
    </w:p>
    <w:p w14:paraId="00000010" w14:textId="77777777" w:rsidR="00CB71EE" w:rsidRDefault="00000000" w:rsidP="009C339F">
      <w:pPr>
        <w:pStyle w:val="Heading2"/>
        <w:ind w:firstLine="202"/>
      </w:pPr>
      <w:r>
        <w:t xml:space="preserve">Ley de Gauss </w:t>
      </w:r>
    </w:p>
    <w:p w14:paraId="00000012" w14:textId="4F039565" w:rsidR="00CB71EE" w:rsidRPr="000608F6" w:rsidRDefault="00DA528A" w:rsidP="009C339F">
      <w:pPr>
        <w:widowControl w:val="0"/>
        <w:pBdr>
          <w:top w:val="nil"/>
          <w:left w:val="nil"/>
          <w:bottom w:val="nil"/>
          <w:right w:val="nil"/>
          <w:between w:val="nil"/>
        </w:pBdr>
        <w:spacing w:line="252" w:lineRule="auto"/>
        <w:ind w:firstLine="202"/>
        <w:jc w:val="both"/>
        <w:rPr>
          <w:color w:val="000000"/>
        </w:rPr>
      </w:pPr>
      <w:r>
        <w:rPr>
          <w:color w:val="000000"/>
        </w:rPr>
        <w:t>Esta ley r</w:t>
      </w:r>
      <w:r w:rsidR="009717FA" w:rsidRPr="000608F6">
        <w:rPr>
          <w:color w:val="000000"/>
        </w:rPr>
        <w:t>elaciona la divergencia del campo eléctrico con la densidad de carga eléctrica en cada punto del espacio, de manera que el campo eléctrico diverge en las cargas positivas y</w:t>
      </w:r>
      <w:r w:rsidR="009717FA">
        <w:t xml:space="preserve"> convergen</w:t>
      </w:r>
      <w:r w:rsidR="009717FA" w:rsidRPr="000608F6">
        <w:rPr>
          <w:color w:val="000000"/>
        </w:rPr>
        <w:t xml:space="preserve"> en las negativas. [2] </w:t>
      </w:r>
    </w:p>
    <w:p w14:paraId="00000013"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14"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sidRPr="000608F6">
        <w:rPr>
          <w:rFonts w:ascii="Cambria Math" w:eastAsia="Cambria Math" w:hAnsi="Cambria Math" w:cs="Cambria Math"/>
          <w:color w:val="000000"/>
        </w:rPr>
        <w:t xml:space="preserve">                      </w:t>
      </w:r>
      <w:r>
        <w:rPr>
          <w:rFonts w:ascii="Cambria Math" w:eastAsia="Cambria Math" w:hAnsi="Cambria Math" w:cs="Cambria Math"/>
          <w:color w:val="000000"/>
        </w:rPr>
        <w:t>𝑞</w:t>
      </w:r>
    </w:p>
    <w:p w14:paraId="00000015"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𝐸</w:t>
      </w: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𝑑𝑠</w:t>
      </w:r>
      <w:r w:rsidRPr="000608F6">
        <w:rPr>
          <w:color w:val="000000"/>
        </w:rPr>
        <w:t xml:space="preserve"> =</w:t>
      </w:r>
    </w:p>
    <w:p w14:paraId="00000016"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sidRPr="000608F6">
        <w:rPr>
          <w:rFonts w:ascii="Cambria Math" w:eastAsia="Cambria Math" w:hAnsi="Cambria Math" w:cs="Cambria Math"/>
          <w:color w:val="000000"/>
        </w:rPr>
        <w:t xml:space="preserve">                </w:t>
      </w:r>
      <w:r>
        <w:rPr>
          <w:rFonts w:ascii="Cambria Math" w:eastAsia="Cambria Math" w:hAnsi="Cambria Math" w:cs="Cambria Math"/>
          <w:color w:val="000000"/>
        </w:rPr>
        <w:t>𝑠</w:t>
      </w:r>
      <w:r w:rsidRPr="000608F6">
        <w:rPr>
          <w:color w:val="000000"/>
        </w:rPr>
        <w:tab/>
        <w:t xml:space="preserve">   </w:t>
      </w:r>
      <w:r>
        <w:rPr>
          <w:rFonts w:ascii="Cambria Math" w:eastAsia="Cambria Math" w:hAnsi="Cambria Math" w:cs="Cambria Math"/>
          <w:color w:val="000000"/>
        </w:rPr>
        <w:t>𝜀</w:t>
      </w:r>
      <w:r w:rsidRPr="000608F6">
        <w:rPr>
          <w:color w:val="000000"/>
        </w:rPr>
        <w:t>0</w:t>
      </w:r>
    </w:p>
    <w:p w14:paraId="00000017" w14:textId="77777777" w:rsidR="00CB71EE" w:rsidRPr="000608F6" w:rsidRDefault="00000000" w:rsidP="009C339F">
      <w:pPr>
        <w:widowControl w:val="0"/>
        <w:pBdr>
          <w:top w:val="nil"/>
          <w:left w:val="nil"/>
          <w:bottom w:val="nil"/>
          <w:right w:val="nil"/>
          <w:between w:val="nil"/>
        </w:pBdr>
        <w:spacing w:line="252" w:lineRule="auto"/>
        <w:ind w:firstLine="202"/>
        <w:jc w:val="right"/>
        <w:rPr>
          <w:color w:val="000000"/>
        </w:rPr>
      </w:pPr>
      <w:r w:rsidRPr="000608F6">
        <w:rPr>
          <w:color w:val="000000"/>
        </w:rPr>
        <w:t>(1)</w:t>
      </w:r>
    </w:p>
    <w:p w14:paraId="00000018"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Donde:  </w:t>
      </w:r>
    </w:p>
    <w:p w14:paraId="00000019"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“q” es la carga </w:t>
      </w:r>
    </w:p>
    <w:p w14:paraId="0000001A"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𝐸</w:t>
      </w:r>
      <w:r w:rsidRPr="000608F6">
        <w:rPr>
          <w:rFonts w:ascii="Cambria Math" w:eastAsia="Cambria Math" w:hAnsi="Cambria Math" w:cs="Cambria Math"/>
          <w:color w:val="000000"/>
        </w:rPr>
        <w:t>⃗</w:t>
      </w:r>
      <w:r w:rsidRPr="000608F6">
        <w:rPr>
          <w:color w:val="000000"/>
        </w:rPr>
        <w:t xml:space="preserve">  Es el campo eléctrico </w:t>
      </w:r>
    </w:p>
    <w:p w14:paraId="0000001B"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𝜀</w:t>
      </w:r>
      <w:r w:rsidRPr="000608F6">
        <w:rPr>
          <w:color w:val="000000"/>
        </w:rPr>
        <w:t xml:space="preserve">0 Es la permisividad en el vacío </w:t>
      </w:r>
    </w:p>
    <w:p w14:paraId="0000001C"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lastRenderedPageBreak/>
        <w:t xml:space="preserve"> </w:t>
      </w:r>
    </w:p>
    <w:p w14:paraId="0000001D" w14:textId="190BD465"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Esta integral no indica que el flujo de campo eléctrico es producido por las cargas, es decir si </w:t>
      </w:r>
      <w:r w:rsidR="00DA528A">
        <w:rPr>
          <w:color w:val="000000"/>
        </w:rPr>
        <w:t>se tiene</w:t>
      </w:r>
      <w:r w:rsidRPr="000608F6">
        <w:rPr>
          <w:color w:val="000000"/>
        </w:rPr>
        <w:t xml:space="preserve"> una carga, radiará líneas de fuerza, si se contiene en una superficie. </w:t>
      </w:r>
    </w:p>
    <w:p w14:paraId="0000001E"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Por el Teorema de la Divergencia o también llamado Teorema de Gauss sabemos que la integral de línea de una superficie es igual al producto escalar de la divergencia por un campo vectorial cualquiera en un dentro de un volumen. </w:t>
      </w:r>
    </w:p>
    <w:p w14:paraId="0000001F"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20"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𝐹</w:t>
      </w:r>
      <w:r w:rsidRPr="000608F6">
        <w:rPr>
          <w:color w:val="000000"/>
        </w:rPr>
        <w:t xml:space="preserve"> </w:t>
      </w:r>
      <w:r>
        <w:rPr>
          <w:rFonts w:ascii="Cambria Math" w:eastAsia="Cambria Math" w:hAnsi="Cambria Math" w:cs="Cambria Math"/>
          <w:color w:val="000000"/>
        </w:rPr>
        <w:t>𝑑𝑠</w:t>
      </w:r>
      <w:sdt>
        <w:sdtPr>
          <w:tag w:val="goog_rdk_21"/>
          <w:id w:val="2129739520"/>
        </w:sdtPr>
        <w:sdtContent>
          <w:r w:rsidRPr="000608F6">
            <w:rPr>
              <w:rFonts w:ascii="Gungsuh" w:eastAsia="Gungsuh" w:hAnsi="Gungsuh" w:cs="Gungsuh"/>
              <w:color w:val="000000"/>
            </w:rPr>
            <w:t xml:space="preserve"> = ∫ </w:t>
          </w:r>
        </w:sdtContent>
      </w:sdt>
      <w:r w:rsidRPr="000608F6">
        <w:rPr>
          <w:rFonts w:ascii="Cambria Math" w:eastAsia="Cambria Math" w:hAnsi="Cambria Math" w:cs="Cambria Math"/>
          <w:color w:val="000000"/>
        </w:rPr>
        <w:t>∇⃗</w:t>
      </w:r>
      <w:sdt>
        <w:sdtPr>
          <w:tag w:val="goog_rdk_22"/>
          <w:id w:val="735595563"/>
        </w:sdtPr>
        <w:sdtContent>
          <w:r w:rsidRPr="000608F6">
            <w:rPr>
              <w:rFonts w:ascii="Gungsuh" w:eastAsia="Gungsuh" w:hAnsi="Gungsuh" w:cs="Gungsuh"/>
              <w:color w:val="000000"/>
            </w:rPr>
            <w:t xml:space="preserve"> ∙</w:t>
          </w:r>
        </w:sdtContent>
      </w:sdt>
      <w:r>
        <w:rPr>
          <w:rFonts w:ascii="Cambria Math" w:eastAsia="Cambria Math" w:hAnsi="Cambria Math" w:cs="Cambria Math"/>
          <w:color w:val="000000"/>
        </w:rPr>
        <w:t>𝐹</w:t>
      </w:r>
      <w:r w:rsidRPr="000608F6">
        <w:rPr>
          <w:color w:val="000000"/>
        </w:rPr>
        <w:t xml:space="preserve"> </w:t>
      </w:r>
      <w:r>
        <w:rPr>
          <w:rFonts w:ascii="Cambria Math" w:eastAsia="Cambria Math" w:hAnsi="Cambria Math" w:cs="Cambria Math"/>
          <w:color w:val="000000"/>
        </w:rPr>
        <w:t>𝑑𝑉</w:t>
      </w:r>
    </w:p>
    <w:p w14:paraId="00000021"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𝒔</w:t>
      </w:r>
      <w:r w:rsidRPr="000608F6">
        <w:rPr>
          <w:color w:val="000000"/>
        </w:rPr>
        <w:tab/>
      </w:r>
      <w:r>
        <w:rPr>
          <w:rFonts w:ascii="Cambria Math" w:eastAsia="Cambria Math" w:hAnsi="Cambria Math" w:cs="Cambria Math"/>
          <w:color w:val="000000"/>
        </w:rPr>
        <w:t>𝑉</w:t>
      </w:r>
    </w:p>
    <w:p w14:paraId="00000022" w14:textId="77777777" w:rsidR="00CB71EE" w:rsidRPr="000608F6" w:rsidRDefault="00000000" w:rsidP="009C339F">
      <w:pPr>
        <w:widowControl w:val="0"/>
        <w:pBdr>
          <w:top w:val="nil"/>
          <w:left w:val="nil"/>
          <w:bottom w:val="nil"/>
          <w:right w:val="nil"/>
          <w:between w:val="nil"/>
        </w:pBdr>
        <w:spacing w:line="252" w:lineRule="auto"/>
        <w:ind w:firstLine="202"/>
        <w:jc w:val="right"/>
        <w:rPr>
          <w:color w:val="000000"/>
        </w:rPr>
      </w:pPr>
      <w:r w:rsidRPr="000608F6">
        <w:rPr>
          <w:color w:val="000000"/>
        </w:rPr>
        <w:t xml:space="preserve">(2) </w:t>
      </w:r>
    </w:p>
    <w:p w14:paraId="00000023"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Donde: </w:t>
      </w:r>
    </w:p>
    <w:p w14:paraId="00000024"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rFonts w:ascii="Cambria Math" w:eastAsia="Cambria Math" w:hAnsi="Cambria Math" w:cs="Cambria Math"/>
          <w:color w:val="000000"/>
        </w:rPr>
        <w:t>∇⃗</w:t>
      </w:r>
      <w:r w:rsidRPr="000608F6">
        <w:rPr>
          <w:color w:val="000000"/>
        </w:rPr>
        <w:t xml:space="preserve">  Es divergencia </w:t>
      </w:r>
    </w:p>
    <w:p w14:paraId="00000025"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𝐹</w:t>
      </w:r>
      <w:r w:rsidRPr="000608F6">
        <w:rPr>
          <w:color w:val="000000"/>
        </w:rPr>
        <w:t xml:space="preserve">  Es el campo vectorial cualquiera </w:t>
      </w:r>
    </w:p>
    <w:p w14:paraId="00000026"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27" w14:textId="61D7291B"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Añadido a esto</w:t>
      </w:r>
      <w:r w:rsidR="00DA528A">
        <w:rPr>
          <w:color w:val="000000"/>
        </w:rPr>
        <w:t xml:space="preserve">, es posible </w:t>
      </w:r>
      <w:r w:rsidRPr="000608F6">
        <w:rPr>
          <w:color w:val="000000"/>
        </w:rPr>
        <w:t xml:space="preserve">suponer que </w:t>
      </w:r>
      <w:r w:rsidR="00DA528A">
        <w:rPr>
          <w:color w:val="000000"/>
        </w:rPr>
        <w:t>se tiene</w:t>
      </w:r>
      <w:r w:rsidRPr="000608F6">
        <w:rPr>
          <w:color w:val="000000"/>
        </w:rPr>
        <w:t xml:space="preserve"> una región del espacio, un cierto volumen encerrado por una superficie y que en ese volumen tenemos una carga neta, que se puede caracterizar a través de una distribución volumétrica de carga (</w:t>
      </w:r>
      <w:r>
        <w:rPr>
          <w:rFonts w:ascii="Cambria Math" w:eastAsia="Cambria Math" w:hAnsi="Cambria Math" w:cs="Cambria Math"/>
          <w:color w:val="000000"/>
        </w:rPr>
        <w:t>𝜌</w:t>
      </w:r>
      <w:r w:rsidRPr="000608F6">
        <w:rPr>
          <w:color w:val="000000"/>
        </w:rPr>
        <w:t xml:space="preserve">). Si en el volumen hay una carga neta, esa “q” se puede expresar como una integral a través de todo el volumen de la densidad de carga por el diferencial de volumen, y entendemos que la densidad de carga es constante. </w:t>
      </w:r>
    </w:p>
    <w:p w14:paraId="00000028"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29"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𝑞</w:t>
      </w:r>
      <w:sdt>
        <w:sdtPr>
          <w:tag w:val="goog_rdk_23"/>
          <w:id w:val="1485973967"/>
        </w:sdtPr>
        <w:sdtContent>
          <w:r w:rsidRPr="000608F6">
            <w:rPr>
              <w:rFonts w:ascii="Gungsuh" w:eastAsia="Gungsuh" w:hAnsi="Gungsuh" w:cs="Gungsuh"/>
              <w:color w:val="000000"/>
            </w:rPr>
            <w:t xml:space="preserve"> = ∫ </w:t>
          </w:r>
        </w:sdtContent>
      </w:sdt>
      <w:r>
        <w:rPr>
          <w:rFonts w:ascii="Cambria Math" w:eastAsia="Cambria Math" w:hAnsi="Cambria Math" w:cs="Cambria Math"/>
          <w:color w:val="000000"/>
        </w:rPr>
        <w:t>𝜌𝑑𝑉</w:t>
      </w:r>
      <w:r w:rsidRPr="000608F6">
        <w:rPr>
          <w:color w:val="000000"/>
        </w:rPr>
        <w:t xml:space="preserve"> = </w:t>
      </w:r>
      <w:r>
        <w:rPr>
          <w:rFonts w:ascii="Cambria Math" w:eastAsia="Cambria Math" w:hAnsi="Cambria Math" w:cs="Cambria Math"/>
          <w:color w:val="000000"/>
        </w:rPr>
        <w:t>𝜌</w:t>
      </w:r>
      <w:sdt>
        <w:sdtPr>
          <w:tag w:val="goog_rdk_24"/>
          <w:id w:val="953130242"/>
        </w:sdtPr>
        <w:sdtContent>
          <w:r w:rsidRPr="000608F6">
            <w:rPr>
              <w:rFonts w:ascii="Gungsuh" w:eastAsia="Gungsuh" w:hAnsi="Gungsuh" w:cs="Gungsuh"/>
              <w:color w:val="000000"/>
            </w:rPr>
            <w:t xml:space="preserve">∫ </w:t>
          </w:r>
        </w:sdtContent>
      </w:sdt>
      <w:r>
        <w:rPr>
          <w:rFonts w:ascii="Cambria Math" w:eastAsia="Cambria Math" w:hAnsi="Cambria Math" w:cs="Cambria Math"/>
          <w:color w:val="000000"/>
        </w:rPr>
        <w:t>𝑑𝑉</w:t>
      </w:r>
    </w:p>
    <w:p w14:paraId="0000002A"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𝑉</w:t>
      </w:r>
      <w:r w:rsidRPr="000608F6">
        <w:rPr>
          <w:color w:val="000000"/>
        </w:rPr>
        <w:tab/>
      </w:r>
      <w:r>
        <w:rPr>
          <w:rFonts w:ascii="Cambria Math" w:eastAsia="Cambria Math" w:hAnsi="Cambria Math" w:cs="Cambria Math"/>
          <w:color w:val="000000"/>
        </w:rPr>
        <w:t>𝑉</w:t>
      </w:r>
    </w:p>
    <w:p w14:paraId="0000002B" w14:textId="77777777" w:rsidR="00CB71EE" w:rsidRPr="000608F6" w:rsidRDefault="00000000" w:rsidP="009C339F">
      <w:pPr>
        <w:widowControl w:val="0"/>
        <w:pBdr>
          <w:top w:val="nil"/>
          <w:left w:val="nil"/>
          <w:bottom w:val="nil"/>
          <w:right w:val="nil"/>
          <w:between w:val="nil"/>
        </w:pBdr>
        <w:spacing w:line="252" w:lineRule="auto"/>
        <w:ind w:firstLine="202"/>
        <w:jc w:val="right"/>
        <w:rPr>
          <w:color w:val="000000"/>
        </w:rPr>
      </w:pPr>
      <w:r w:rsidRPr="000608F6">
        <w:rPr>
          <w:color w:val="000000"/>
        </w:rPr>
        <w:t xml:space="preserve">(3) </w:t>
      </w:r>
    </w:p>
    <w:p w14:paraId="0000002C"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2D"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Sabiendo esto, se reemplaza las Ec. (2) y (3) en la Ec. (1), y se obtiene la siguiente expresión. </w:t>
      </w:r>
    </w:p>
    <w:p w14:paraId="0000002E"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2F"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sdt>
        <w:sdtPr>
          <w:tag w:val="goog_rdk_25"/>
          <w:id w:val="-1534343797"/>
        </w:sdtPr>
        <w:sdtContent>
          <w:r>
            <w:rPr>
              <w:rFonts w:ascii="Gungsuh" w:eastAsia="Gungsuh" w:hAnsi="Gungsuh" w:cs="Gungsuh"/>
              <w:color w:val="000000"/>
            </w:rPr>
            <w:t xml:space="preserve">∫ </w:t>
          </w:r>
        </w:sdtContent>
      </w:sdt>
      <w:r>
        <w:rPr>
          <w:rFonts w:ascii="Cambria Math" w:eastAsia="Cambria Math" w:hAnsi="Cambria Math" w:cs="Cambria Math"/>
          <w:color w:val="000000"/>
        </w:rPr>
        <w:t>∇⃗</w:t>
      </w:r>
      <w:sdt>
        <w:sdtPr>
          <w:tag w:val="goog_rdk_26"/>
          <w:id w:val="-814954711"/>
        </w:sdtPr>
        <w:sdtContent>
          <w:r>
            <w:rPr>
              <w:rFonts w:ascii="Gungsuh" w:eastAsia="Gungsuh" w:hAnsi="Gungsuh" w:cs="Gungsuh"/>
              <w:color w:val="000000"/>
            </w:rPr>
            <w:t xml:space="preserve"> ∙</w:t>
          </w:r>
        </w:sdtContent>
      </w:sdt>
      <w:r>
        <w:rPr>
          <w:rFonts w:ascii="Cambria Math" w:eastAsia="Cambria Math" w:hAnsi="Cambria Math" w:cs="Cambria Math"/>
          <w:color w:val="000000"/>
        </w:rPr>
        <w:t>𝐸⃗</w:t>
      </w:r>
      <w:r>
        <w:rPr>
          <w:color w:val="000000"/>
        </w:rPr>
        <w:t xml:space="preserve"> </w:t>
      </w:r>
      <w:r>
        <w:rPr>
          <w:rFonts w:ascii="Cambria Math" w:eastAsia="Cambria Math" w:hAnsi="Cambria Math" w:cs="Cambria Math"/>
          <w:color w:val="000000"/>
        </w:rPr>
        <w:t>𝑑𝑉</w:t>
      </w:r>
      <w:r>
        <w:rPr>
          <w:color w:val="000000"/>
        </w:rPr>
        <w:t xml:space="preserve"> =</w:t>
      </w:r>
      <w:r>
        <w:rPr>
          <w:rFonts w:ascii="Cambria Math" w:eastAsia="Cambria Math" w:hAnsi="Cambria Math" w:cs="Cambria Math"/>
          <w:color w:val="000000"/>
        </w:rPr>
        <w:t>𝑑𝑉</w:t>
      </w:r>
    </w:p>
    <w:p w14:paraId="00000030"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𝑉</w:t>
      </w:r>
      <w:r>
        <w:rPr>
          <w:color w:val="000000"/>
        </w:rPr>
        <w:tab/>
        <w:t xml:space="preserve">0 </w:t>
      </w:r>
      <w:r>
        <w:rPr>
          <w:rFonts w:ascii="Cambria Math" w:eastAsia="Cambria Math" w:hAnsi="Cambria Math" w:cs="Cambria Math"/>
          <w:color w:val="000000"/>
        </w:rPr>
        <w:t>𝑉</w:t>
      </w:r>
    </w:p>
    <w:p w14:paraId="00000031" w14:textId="77777777" w:rsidR="00CB71EE" w:rsidRDefault="00000000" w:rsidP="009C339F">
      <w:pPr>
        <w:widowControl w:val="0"/>
        <w:pBdr>
          <w:top w:val="nil"/>
          <w:left w:val="nil"/>
          <w:bottom w:val="nil"/>
          <w:right w:val="nil"/>
          <w:between w:val="nil"/>
        </w:pBdr>
        <w:spacing w:line="252" w:lineRule="auto"/>
        <w:ind w:firstLine="202"/>
        <w:jc w:val="both"/>
        <w:rPr>
          <w:color w:val="000000"/>
        </w:rPr>
      </w:pPr>
      <w:r>
        <w:rPr>
          <w:color w:val="000000"/>
        </w:rPr>
        <w:t xml:space="preserve"> </w:t>
      </w:r>
    </w:p>
    <w:p w14:paraId="00000032" w14:textId="77777777" w:rsidR="00CB71EE" w:rsidRDefault="00000000" w:rsidP="009C339F">
      <w:pPr>
        <w:widowControl w:val="0"/>
        <w:pBdr>
          <w:top w:val="nil"/>
          <w:left w:val="nil"/>
          <w:bottom w:val="nil"/>
          <w:right w:val="nil"/>
          <w:between w:val="nil"/>
        </w:pBdr>
        <w:spacing w:line="252" w:lineRule="auto"/>
        <w:ind w:firstLine="202"/>
        <w:jc w:val="both"/>
        <w:rPr>
          <w:color w:val="000000"/>
        </w:rPr>
      </w:pPr>
      <w:r>
        <w:rPr>
          <w:color w:val="000000"/>
        </w:rPr>
        <w:t xml:space="preserve">Igualamos a cero </w:t>
      </w:r>
    </w:p>
    <w:p w14:paraId="00000033"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𝜌</w:t>
      </w:r>
    </w:p>
    <w:p w14:paraId="00000034"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sdt>
        <w:sdtPr>
          <w:tag w:val="goog_rdk_27"/>
          <w:id w:val="-809093821"/>
        </w:sdtPr>
        <w:sdtContent>
          <w:r>
            <w:rPr>
              <w:rFonts w:ascii="Gungsuh" w:eastAsia="Gungsuh" w:hAnsi="Gungsuh" w:cs="Gungsuh"/>
              <w:color w:val="000000"/>
            </w:rPr>
            <w:t xml:space="preserve">∫ </w:t>
          </w:r>
        </w:sdtContent>
      </w:sdt>
      <w:r>
        <w:rPr>
          <w:rFonts w:ascii="Cambria Math" w:eastAsia="Cambria Math" w:hAnsi="Cambria Math" w:cs="Cambria Math"/>
          <w:color w:val="000000"/>
        </w:rPr>
        <w:t>𝛻⃗</w:t>
      </w:r>
      <w:sdt>
        <w:sdtPr>
          <w:tag w:val="goog_rdk_28"/>
          <w:id w:val="-1797829699"/>
        </w:sdtPr>
        <w:sdtContent>
          <w:r>
            <w:rPr>
              <w:rFonts w:ascii="Gungsuh" w:eastAsia="Gungsuh" w:hAnsi="Gungsuh" w:cs="Gungsuh"/>
              <w:color w:val="000000"/>
            </w:rPr>
            <w:t xml:space="preserve"> ∙</w:t>
          </w:r>
        </w:sdtContent>
      </w:sdt>
      <w:r>
        <w:rPr>
          <w:rFonts w:ascii="Cambria Math" w:eastAsia="Cambria Math" w:hAnsi="Cambria Math" w:cs="Cambria Math"/>
          <w:color w:val="000000"/>
        </w:rPr>
        <w:t>𝐸⃗</w:t>
      </w:r>
      <w:r>
        <w:rPr>
          <w:color w:val="000000"/>
        </w:rPr>
        <w:t xml:space="preserve"> </w:t>
      </w:r>
      <w:r>
        <w:rPr>
          <w:rFonts w:ascii="Cambria Math" w:eastAsia="Cambria Math" w:hAnsi="Cambria Math" w:cs="Cambria Math"/>
          <w:color w:val="000000"/>
        </w:rPr>
        <w:t>𝑑𝑉</w:t>
      </w:r>
      <w:sdt>
        <w:sdtPr>
          <w:tag w:val="goog_rdk_29"/>
          <w:id w:val="-599716434"/>
        </w:sdtPr>
        <w:sdtContent>
          <w:r>
            <w:rPr>
              <w:rFonts w:ascii="Gungsuh" w:eastAsia="Gungsuh" w:hAnsi="Gungsuh" w:cs="Gungsuh"/>
              <w:color w:val="000000"/>
            </w:rPr>
            <w:t xml:space="preserve">− ∫ </w:t>
          </w:r>
        </w:sdtContent>
      </w:sdt>
      <w:r>
        <w:rPr>
          <w:rFonts w:ascii="Cambria Math" w:eastAsia="Cambria Math" w:hAnsi="Cambria Math" w:cs="Cambria Math"/>
          <w:color w:val="000000"/>
        </w:rPr>
        <w:t>𝑑𝑉</w:t>
      </w:r>
      <w:r>
        <w:rPr>
          <w:color w:val="000000"/>
        </w:rPr>
        <w:t xml:space="preserve"> = 0</w:t>
      </w:r>
    </w:p>
    <w:p w14:paraId="00000035"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𝑉</w:t>
      </w:r>
      <w:r>
        <w:rPr>
          <w:color w:val="000000"/>
        </w:rPr>
        <w:tab/>
      </w:r>
      <w:r>
        <w:rPr>
          <w:rFonts w:ascii="Cambria Math" w:eastAsia="Cambria Math" w:hAnsi="Cambria Math" w:cs="Cambria Math"/>
          <w:color w:val="000000"/>
        </w:rPr>
        <w:t>𝜀</w:t>
      </w:r>
      <w:r>
        <w:rPr>
          <w:color w:val="000000"/>
        </w:rPr>
        <w:t xml:space="preserve">0 </w:t>
      </w:r>
      <w:r>
        <w:rPr>
          <w:rFonts w:ascii="Cambria Math" w:eastAsia="Cambria Math" w:hAnsi="Cambria Math" w:cs="Cambria Math"/>
          <w:color w:val="000000"/>
        </w:rPr>
        <w:t>𝑉</w:t>
      </w:r>
    </w:p>
    <w:p w14:paraId="00000036" w14:textId="77777777" w:rsidR="00CB71EE" w:rsidRDefault="00000000" w:rsidP="009C339F">
      <w:pPr>
        <w:widowControl w:val="0"/>
        <w:pBdr>
          <w:top w:val="nil"/>
          <w:left w:val="nil"/>
          <w:bottom w:val="nil"/>
          <w:right w:val="nil"/>
          <w:between w:val="nil"/>
        </w:pBdr>
        <w:spacing w:line="252" w:lineRule="auto"/>
        <w:ind w:firstLine="202"/>
        <w:jc w:val="both"/>
        <w:rPr>
          <w:color w:val="000000"/>
        </w:rPr>
      </w:pPr>
      <w:r>
        <w:rPr>
          <w:color w:val="000000"/>
        </w:rPr>
        <w:t xml:space="preserve">Factorizamos la integral de volumen </w:t>
      </w:r>
    </w:p>
    <w:p w14:paraId="00000037"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𝜌</w:t>
      </w:r>
    </w:p>
    <w:p w14:paraId="00000038"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sdt>
        <w:sdtPr>
          <w:tag w:val="goog_rdk_30"/>
          <w:id w:val="577019766"/>
        </w:sdtPr>
        <w:sdtContent>
          <w:r w:rsidRPr="000608F6">
            <w:rPr>
              <w:rFonts w:ascii="Gungsuh" w:eastAsia="Gungsuh" w:hAnsi="Gungsuh" w:cs="Gungsuh"/>
              <w:color w:val="000000"/>
            </w:rPr>
            <w:t xml:space="preserve">∫ </w:t>
          </w:r>
        </w:sdtContent>
      </w:sdt>
      <w:r w:rsidRPr="000608F6">
        <w:rPr>
          <w:rFonts w:ascii="Cambria Math" w:eastAsia="Cambria Math" w:hAnsi="Cambria Math" w:cs="Cambria Math"/>
          <w:color w:val="000000"/>
        </w:rPr>
        <w:t>⃗</w:t>
      </w:r>
      <w:r w:rsidRPr="000608F6">
        <w:rPr>
          <w:color w:val="000000"/>
        </w:rPr>
        <w:t>(</w:t>
      </w:r>
      <w:r w:rsidRPr="000608F6">
        <w:rPr>
          <w:rFonts w:ascii="Cambria Math" w:eastAsia="Cambria Math" w:hAnsi="Cambria Math" w:cs="Cambria Math"/>
          <w:color w:val="000000"/>
        </w:rPr>
        <w:t>⃗⃗</w:t>
      </w:r>
      <w:r>
        <w:rPr>
          <w:rFonts w:ascii="Cambria Math" w:eastAsia="Cambria Math" w:hAnsi="Cambria Math" w:cs="Cambria Math"/>
          <w:color w:val="000000"/>
        </w:rPr>
        <w:t>𝛻</w:t>
      </w:r>
      <w:r w:rsidRPr="000608F6">
        <w:rPr>
          <w:rFonts w:ascii="Cambria Math" w:eastAsia="Cambria Math" w:hAnsi="Cambria Math" w:cs="Cambria Math"/>
          <w:color w:val="000000"/>
        </w:rPr>
        <w:t>⃗</w:t>
      </w:r>
      <w:sdt>
        <w:sdtPr>
          <w:tag w:val="goog_rdk_31"/>
          <w:id w:val="-835998707"/>
        </w:sdtPr>
        <w:sdtContent>
          <w:r w:rsidRPr="000608F6">
            <w:rPr>
              <w:rFonts w:ascii="Gungsuh" w:eastAsia="Gungsuh" w:hAnsi="Gungsuh" w:cs="Gungsuh"/>
              <w:color w:val="000000"/>
            </w:rPr>
            <w:t xml:space="preserve"> ∙</w:t>
          </w:r>
        </w:sdtContent>
      </w:sdt>
      <w:r>
        <w:rPr>
          <w:rFonts w:ascii="Cambria Math" w:eastAsia="Cambria Math" w:hAnsi="Cambria Math" w:cs="Cambria Math"/>
          <w:color w:val="000000"/>
        </w:rPr>
        <w:t>𝐸</w:t>
      </w:r>
      <w:r w:rsidRPr="000608F6">
        <w:rPr>
          <w:rFonts w:ascii="Cambria Math" w:eastAsia="Cambria Math" w:hAnsi="Cambria Math" w:cs="Cambria Math"/>
          <w:color w:val="000000"/>
        </w:rPr>
        <w:t>⃗</w:t>
      </w:r>
      <w:sdt>
        <w:sdtPr>
          <w:tag w:val="goog_rdk_32"/>
          <w:id w:val="-478693830"/>
        </w:sdtPr>
        <w:sdtContent>
          <w:r w:rsidRPr="000608F6">
            <w:rPr>
              <w:rFonts w:ascii="Gungsuh" w:eastAsia="Gungsuh" w:hAnsi="Gungsuh" w:cs="Gungsuh"/>
              <w:color w:val="000000"/>
            </w:rPr>
            <w:t xml:space="preserve"> − )</w:t>
          </w:r>
        </w:sdtContent>
      </w:sdt>
      <w:r>
        <w:rPr>
          <w:rFonts w:ascii="Cambria Math" w:eastAsia="Cambria Math" w:hAnsi="Cambria Math" w:cs="Cambria Math"/>
          <w:color w:val="000000"/>
        </w:rPr>
        <w:t>𝑑𝑉</w:t>
      </w:r>
      <w:r w:rsidRPr="000608F6">
        <w:rPr>
          <w:color w:val="000000"/>
        </w:rPr>
        <w:t xml:space="preserve"> = 0</w:t>
      </w:r>
    </w:p>
    <w:p w14:paraId="00000039"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𝑉</w:t>
      </w:r>
      <w:r w:rsidRPr="000608F6">
        <w:rPr>
          <w:color w:val="000000"/>
        </w:rPr>
        <w:tab/>
      </w:r>
      <w:r>
        <w:rPr>
          <w:rFonts w:ascii="Cambria Math" w:eastAsia="Cambria Math" w:hAnsi="Cambria Math" w:cs="Cambria Math"/>
          <w:color w:val="000000"/>
        </w:rPr>
        <w:t>𝜀</w:t>
      </w:r>
      <w:r w:rsidRPr="000608F6">
        <w:rPr>
          <w:color w:val="000000"/>
        </w:rPr>
        <w:t>0</w:t>
      </w:r>
    </w:p>
    <w:p w14:paraId="0000003A"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Lo que hace 0 a la integral es la misma integral </w:t>
      </w:r>
    </w:p>
    <w:p w14:paraId="0000003B"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𝜌</w:t>
      </w:r>
    </w:p>
    <w:p w14:paraId="0000003C"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w:t>
      </w:r>
      <w:r w:rsidRPr="000608F6">
        <w:rPr>
          <w:rFonts w:ascii="Cambria Math" w:eastAsia="Cambria Math" w:hAnsi="Cambria Math" w:cs="Cambria Math"/>
          <w:color w:val="000000"/>
        </w:rPr>
        <w:t>⃗</w:t>
      </w:r>
      <w:sdt>
        <w:sdtPr>
          <w:tag w:val="goog_rdk_33"/>
          <w:id w:val="942727034"/>
        </w:sdtPr>
        <w:sdtContent>
          <w:r w:rsidRPr="000608F6">
            <w:rPr>
              <w:rFonts w:ascii="Gungsuh" w:eastAsia="Gungsuh" w:hAnsi="Gungsuh" w:cs="Gungsuh"/>
              <w:color w:val="000000"/>
            </w:rPr>
            <w:t xml:space="preserve"> ∙</w:t>
          </w:r>
        </w:sdtContent>
      </w:sdt>
      <w:r>
        <w:rPr>
          <w:rFonts w:ascii="Cambria Math" w:eastAsia="Cambria Math" w:hAnsi="Cambria Math" w:cs="Cambria Math"/>
          <w:color w:val="000000"/>
        </w:rPr>
        <w:t>𝐸</w:t>
      </w:r>
      <w:r w:rsidRPr="000608F6">
        <w:rPr>
          <w:rFonts w:ascii="Cambria Math" w:eastAsia="Cambria Math" w:hAnsi="Cambria Math" w:cs="Cambria Math"/>
          <w:color w:val="000000"/>
        </w:rPr>
        <w:t>⃗</w:t>
      </w:r>
      <w:sdt>
        <w:sdtPr>
          <w:tag w:val="goog_rdk_34"/>
          <w:id w:val="-1293512281"/>
        </w:sdtPr>
        <w:sdtContent>
          <w:r w:rsidRPr="000608F6">
            <w:rPr>
              <w:rFonts w:ascii="Gungsuh" w:eastAsia="Gungsuh" w:hAnsi="Gungsuh" w:cs="Gungsuh"/>
              <w:color w:val="000000"/>
            </w:rPr>
            <w:t xml:space="preserve"> −  = 0</w:t>
          </w:r>
        </w:sdtContent>
      </w:sdt>
    </w:p>
    <w:p w14:paraId="0000003D"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𝜀</w:t>
      </w:r>
      <w:r w:rsidRPr="000608F6">
        <w:rPr>
          <w:color w:val="000000"/>
        </w:rPr>
        <w:t>0</w:t>
      </w:r>
    </w:p>
    <w:p w14:paraId="0000003E"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𝜌</w:t>
      </w:r>
    </w:p>
    <w:p w14:paraId="0000003F"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w:t>
      </w:r>
      <w:r w:rsidRPr="000608F6">
        <w:rPr>
          <w:rFonts w:ascii="Cambria Math" w:eastAsia="Cambria Math" w:hAnsi="Cambria Math" w:cs="Cambria Math"/>
          <w:color w:val="000000"/>
        </w:rPr>
        <w:t>⃗</w:t>
      </w:r>
      <w:sdt>
        <w:sdtPr>
          <w:tag w:val="goog_rdk_35"/>
          <w:id w:val="51980372"/>
        </w:sdtPr>
        <w:sdtContent>
          <w:r w:rsidRPr="000608F6">
            <w:rPr>
              <w:rFonts w:ascii="Gungsuh" w:eastAsia="Gungsuh" w:hAnsi="Gungsuh" w:cs="Gungsuh"/>
              <w:color w:val="000000"/>
            </w:rPr>
            <w:t xml:space="preserve"> ∙</w:t>
          </w:r>
        </w:sdtContent>
      </w:sdt>
      <w:r>
        <w:rPr>
          <w:rFonts w:ascii="Cambria Math" w:eastAsia="Cambria Math" w:hAnsi="Cambria Math" w:cs="Cambria Math"/>
          <w:color w:val="000000"/>
        </w:rPr>
        <w:t>𝐸</w:t>
      </w:r>
      <w:r w:rsidRPr="000608F6">
        <w:rPr>
          <w:rFonts w:ascii="Cambria Math" w:eastAsia="Cambria Math" w:hAnsi="Cambria Math" w:cs="Cambria Math"/>
          <w:color w:val="000000"/>
        </w:rPr>
        <w:t>⃗</w:t>
      </w:r>
      <w:r w:rsidRPr="000608F6">
        <w:rPr>
          <w:color w:val="000000"/>
        </w:rPr>
        <w:t xml:space="preserve"> =</w:t>
      </w:r>
    </w:p>
    <w:p w14:paraId="00000040"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𝜀</w:t>
      </w:r>
      <w:r w:rsidRPr="000608F6">
        <w:rPr>
          <w:color w:val="000000"/>
        </w:rPr>
        <w:t>0</w:t>
      </w:r>
    </w:p>
    <w:p w14:paraId="00000041" w14:textId="5A948C47" w:rsidR="00CB71EE"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De esta manera</w:t>
      </w:r>
      <w:r w:rsidR="00DA528A">
        <w:rPr>
          <w:color w:val="000000"/>
        </w:rPr>
        <w:t xml:space="preserve">, es posible encontrarse </w:t>
      </w:r>
      <w:r w:rsidRPr="000608F6">
        <w:rPr>
          <w:color w:val="000000"/>
        </w:rPr>
        <w:t>con la ecuación diferencial de la Ley de Gauss, que podemos interpretarla como, la divergencia del campo eléctrico es igual a la carga. En otras palabras</w:t>
      </w:r>
      <w:r w:rsidR="00DA528A">
        <w:rPr>
          <w:color w:val="000000"/>
        </w:rPr>
        <w:t>,</w:t>
      </w:r>
      <w:r w:rsidRPr="000608F6">
        <w:rPr>
          <w:color w:val="000000"/>
        </w:rPr>
        <w:t xml:space="preserve"> nos </w:t>
      </w:r>
      <w:r w:rsidR="00DA528A">
        <w:rPr>
          <w:color w:val="000000"/>
        </w:rPr>
        <w:t>indica</w:t>
      </w:r>
      <w:r w:rsidRPr="000608F6">
        <w:rPr>
          <w:color w:val="000000"/>
        </w:rPr>
        <w:t xml:space="preserve"> que la fuente de las líneas de fuerza son las mismas cargas </w:t>
      </w:r>
      <w:r>
        <w:rPr>
          <w:color w:val="000000"/>
        </w:rPr>
        <w:t>[3]</w:t>
      </w:r>
      <w:r w:rsidR="00DA528A">
        <w:rPr>
          <w:color w:val="000000"/>
        </w:rPr>
        <w:t>.</w:t>
      </w:r>
      <w:r>
        <w:rPr>
          <w:color w:val="000000"/>
        </w:rPr>
        <w:t xml:space="preserve"> </w:t>
      </w:r>
    </w:p>
    <w:p w14:paraId="00000042" w14:textId="77777777" w:rsidR="00CB71EE" w:rsidRDefault="00CB71EE" w:rsidP="009C339F">
      <w:pPr>
        <w:widowControl w:val="0"/>
        <w:pBdr>
          <w:top w:val="nil"/>
          <w:left w:val="nil"/>
          <w:bottom w:val="nil"/>
          <w:right w:val="nil"/>
          <w:between w:val="nil"/>
        </w:pBdr>
        <w:spacing w:line="252" w:lineRule="auto"/>
        <w:ind w:firstLine="202"/>
        <w:jc w:val="both"/>
        <w:rPr>
          <w:color w:val="000000"/>
        </w:rPr>
      </w:pPr>
    </w:p>
    <w:p w14:paraId="00000043" w14:textId="06B42EC6" w:rsidR="00CB71EE" w:rsidRDefault="00140C50" w:rsidP="009C339F">
      <w:pPr>
        <w:widowControl w:val="0"/>
        <w:pBdr>
          <w:top w:val="nil"/>
          <w:left w:val="nil"/>
          <w:bottom w:val="nil"/>
          <w:right w:val="nil"/>
          <w:between w:val="nil"/>
        </w:pBdr>
        <w:spacing w:line="252" w:lineRule="auto"/>
        <w:ind w:firstLine="202"/>
        <w:jc w:val="center"/>
        <w:rPr>
          <w:color w:val="000000"/>
        </w:rPr>
      </w:pPr>
      <w:r>
        <w:rPr>
          <w:noProof/>
          <w:color w:val="000000"/>
        </w:rPr>
        <w:drawing>
          <wp:inline distT="0" distB="0" distL="0" distR="0" wp14:anchorId="497304EC" wp14:editId="1D6DA6DF">
            <wp:extent cx="3083560" cy="1367155"/>
            <wp:effectExtent l="0" t="0" r="2540" b="4445"/>
            <wp:docPr id="82935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54585" name="Picture 8293545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3560" cy="1367155"/>
                    </a:xfrm>
                    <a:prstGeom prst="rect">
                      <a:avLst/>
                    </a:prstGeom>
                  </pic:spPr>
                </pic:pic>
              </a:graphicData>
            </a:graphic>
          </wp:inline>
        </w:drawing>
      </w:r>
    </w:p>
    <w:p w14:paraId="00000044"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sz w:val="16"/>
          <w:szCs w:val="16"/>
        </w:rPr>
      </w:pPr>
      <w:r w:rsidRPr="000608F6">
        <w:rPr>
          <w:color w:val="000000"/>
          <w:sz w:val="16"/>
          <w:szCs w:val="16"/>
        </w:rPr>
        <w:t>Fig. 1. Tipos de Divergencia.</w:t>
      </w:r>
    </w:p>
    <w:p w14:paraId="00000045"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46" w14:textId="77777777" w:rsidR="00CB71EE" w:rsidRPr="000608F6" w:rsidRDefault="00000000" w:rsidP="009C339F">
      <w:pPr>
        <w:widowControl w:val="0"/>
        <w:pBdr>
          <w:top w:val="nil"/>
          <w:left w:val="nil"/>
          <w:bottom w:val="nil"/>
          <w:right w:val="nil"/>
          <w:between w:val="nil"/>
        </w:pBdr>
        <w:spacing w:line="252" w:lineRule="auto"/>
        <w:ind w:firstLine="202"/>
        <w:jc w:val="both"/>
        <w:rPr>
          <w:i/>
          <w:color w:val="000000"/>
        </w:rPr>
      </w:pPr>
      <w:r w:rsidRPr="000608F6">
        <w:rPr>
          <w:i/>
          <w:color w:val="000000"/>
        </w:rPr>
        <w:t>B. Ley de Gauss para el magnetismo.</w:t>
      </w:r>
    </w:p>
    <w:p w14:paraId="00000047"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La divergencia del campo magnético en cualquier punto del espacio es cero, interpretado como que las líneas de campo no se dirigen hacia un punto en mayor grado que las líneas que salen de él. [2] </w:t>
      </w:r>
    </w:p>
    <w:p w14:paraId="00000048"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49"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𝐵</w:t>
      </w: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𝑑𝑠</w:t>
      </w:r>
      <w:r w:rsidRPr="000608F6">
        <w:rPr>
          <w:color w:val="000000"/>
        </w:rPr>
        <w:t xml:space="preserve"> = 0</w:t>
      </w:r>
    </w:p>
    <w:p w14:paraId="0000004A"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𝑠</w:t>
      </w:r>
    </w:p>
    <w:p w14:paraId="0000004B"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(4) Donde:  </w:t>
      </w:r>
    </w:p>
    <w:p w14:paraId="0000004C"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𝐵</w:t>
      </w:r>
      <w:r w:rsidRPr="000608F6">
        <w:rPr>
          <w:rFonts w:ascii="Cambria Math" w:eastAsia="Cambria Math" w:hAnsi="Cambria Math" w:cs="Cambria Math"/>
          <w:color w:val="000000"/>
        </w:rPr>
        <w:t>⃗</w:t>
      </w:r>
      <w:r w:rsidRPr="000608F6">
        <w:rPr>
          <w:color w:val="000000"/>
        </w:rPr>
        <w:t xml:space="preserve">  Es el campo eléctrico </w:t>
      </w:r>
    </w:p>
    <w:p w14:paraId="0000004D"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4E"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La integral indica que el flujo de las líneas de fuerza es cero siempre debido a que toda línea que sale, vuelve a entrar. </w:t>
      </w:r>
    </w:p>
    <w:p w14:paraId="0000004F" w14:textId="7C1AEC12" w:rsidR="00CB71EE"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Volviendo a utilizar el Teorema de Gauss </w:t>
      </w:r>
      <w:r w:rsidR="009D590F">
        <w:t>descrito</w:t>
      </w:r>
      <w:r w:rsidRPr="000608F6">
        <w:rPr>
          <w:color w:val="000000"/>
        </w:rPr>
        <w:t xml:space="preserve"> en la Ec. </w:t>
      </w:r>
      <w:r>
        <w:rPr>
          <w:color w:val="000000"/>
        </w:rPr>
        <w:t xml:space="preserve">(2) tenemos que: </w:t>
      </w:r>
    </w:p>
    <w:p w14:paraId="00000050"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w:t>
      </w:r>
      <w:r>
        <w:rPr>
          <w:color w:val="000000"/>
        </w:rPr>
        <w:t xml:space="preserve"> </w:t>
      </w:r>
      <w:r>
        <w:rPr>
          <w:rFonts w:ascii="Cambria Math" w:eastAsia="Cambria Math" w:hAnsi="Cambria Math" w:cs="Cambria Math"/>
          <w:color w:val="000000"/>
        </w:rPr>
        <w:t>𝐹</w:t>
      </w:r>
      <w:r>
        <w:rPr>
          <w:color w:val="000000"/>
        </w:rPr>
        <w:t xml:space="preserve"> </w:t>
      </w:r>
      <w:r>
        <w:rPr>
          <w:rFonts w:ascii="Cambria Math" w:eastAsia="Cambria Math" w:hAnsi="Cambria Math" w:cs="Cambria Math"/>
          <w:color w:val="000000"/>
        </w:rPr>
        <w:t>𝑑𝑠</w:t>
      </w:r>
      <w:sdt>
        <w:sdtPr>
          <w:tag w:val="goog_rdk_38"/>
          <w:id w:val="-1419329310"/>
        </w:sdtPr>
        <w:sdtContent>
          <w:r>
            <w:rPr>
              <w:rFonts w:ascii="Gungsuh" w:eastAsia="Gungsuh" w:hAnsi="Gungsuh" w:cs="Gungsuh"/>
              <w:color w:val="000000"/>
            </w:rPr>
            <w:t xml:space="preserve"> = ∫ </w:t>
          </w:r>
        </w:sdtContent>
      </w:sdt>
      <w:r>
        <w:rPr>
          <w:rFonts w:ascii="Cambria Math" w:eastAsia="Cambria Math" w:hAnsi="Cambria Math" w:cs="Cambria Math"/>
          <w:color w:val="000000"/>
        </w:rPr>
        <w:t>𝛻⃗</w:t>
      </w:r>
      <w:sdt>
        <w:sdtPr>
          <w:tag w:val="goog_rdk_39"/>
          <w:id w:val="-98485713"/>
        </w:sdtPr>
        <w:sdtContent>
          <w:r>
            <w:rPr>
              <w:rFonts w:ascii="Gungsuh" w:eastAsia="Gungsuh" w:hAnsi="Gungsuh" w:cs="Gungsuh"/>
              <w:color w:val="000000"/>
            </w:rPr>
            <w:t xml:space="preserve"> ∙</w:t>
          </w:r>
        </w:sdtContent>
      </w:sdt>
      <w:r>
        <w:rPr>
          <w:rFonts w:ascii="Cambria Math" w:eastAsia="Cambria Math" w:hAnsi="Cambria Math" w:cs="Cambria Math"/>
          <w:color w:val="000000"/>
        </w:rPr>
        <w:t>𝐹</w:t>
      </w:r>
      <w:r>
        <w:rPr>
          <w:color w:val="000000"/>
        </w:rPr>
        <w:t xml:space="preserve"> </w:t>
      </w:r>
      <w:r>
        <w:rPr>
          <w:rFonts w:ascii="Cambria Math" w:eastAsia="Cambria Math" w:hAnsi="Cambria Math" w:cs="Cambria Math"/>
          <w:color w:val="000000"/>
        </w:rPr>
        <w:t>𝑑𝑉</w:t>
      </w:r>
    </w:p>
    <w:p w14:paraId="00000051"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𝑠</w:t>
      </w:r>
      <w:r>
        <w:rPr>
          <w:color w:val="000000"/>
        </w:rPr>
        <w:tab/>
      </w:r>
      <w:r>
        <w:rPr>
          <w:rFonts w:ascii="Cambria Math" w:eastAsia="Cambria Math" w:hAnsi="Cambria Math" w:cs="Cambria Math"/>
          <w:color w:val="000000"/>
        </w:rPr>
        <w:t>𝑉</w:t>
      </w:r>
    </w:p>
    <w:p w14:paraId="00000052"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color w:val="000000"/>
        </w:rPr>
        <w:t xml:space="preserve">Reemplazando la Ec. </w:t>
      </w:r>
      <w:r w:rsidRPr="000608F6">
        <w:rPr>
          <w:color w:val="000000"/>
        </w:rPr>
        <w:t xml:space="preserve">(2) en la Ec. (3) tenemos que: </w:t>
      </w:r>
    </w:p>
    <w:p w14:paraId="00000053"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sdt>
        <w:sdtPr>
          <w:tag w:val="goog_rdk_40"/>
          <w:id w:val="2137827606"/>
        </w:sdtPr>
        <w:sdtContent>
          <w:r w:rsidRPr="000608F6">
            <w:rPr>
              <w:rFonts w:ascii="Gungsuh" w:eastAsia="Gungsuh" w:hAnsi="Gungsuh" w:cs="Gungsuh"/>
              <w:color w:val="000000"/>
            </w:rPr>
            <w:t xml:space="preserve">∫ </w:t>
          </w:r>
        </w:sdtContent>
      </w:sdt>
      <w:r>
        <w:rPr>
          <w:rFonts w:ascii="Cambria Math" w:eastAsia="Cambria Math" w:hAnsi="Cambria Math" w:cs="Cambria Math"/>
          <w:color w:val="000000"/>
        </w:rPr>
        <w:t>𝛻</w:t>
      </w:r>
      <w:r w:rsidRPr="000608F6">
        <w:rPr>
          <w:rFonts w:ascii="Cambria Math" w:eastAsia="Cambria Math" w:hAnsi="Cambria Math" w:cs="Cambria Math"/>
          <w:color w:val="000000"/>
        </w:rPr>
        <w:t>⃗</w:t>
      </w:r>
      <w:sdt>
        <w:sdtPr>
          <w:tag w:val="goog_rdk_41"/>
          <w:id w:val="485280690"/>
        </w:sdtPr>
        <w:sdtContent>
          <w:r w:rsidRPr="000608F6">
            <w:rPr>
              <w:rFonts w:ascii="Gungsuh" w:eastAsia="Gungsuh" w:hAnsi="Gungsuh" w:cs="Gungsuh"/>
              <w:color w:val="000000"/>
            </w:rPr>
            <w:t xml:space="preserve"> ∙</w:t>
          </w:r>
        </w:sdtContent>
      </w:sdt>
      <w:r>
        <w:rPr>
          <w:rFonts w:ascii="Cambria Math" w:eastAsia="Cambria Math" w:hAnsi="Cambria Math" w:cs="Cambria Math"/>
          <w:color w:val="000000"/>
        </w:rPr>
        <w:t>𝐵</w:t>
      </w: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𝑑𝑉</w:t>
      </w:r>
      <w:r w:rsidRPr="000608F6">
        <w:rPr>
          <w:color w:val="000000"/>
        </w:rPr>
        <w:t xml:space="preserve"> = 0</w:t>
      </w:r>
    </w:p>
    <w:p w14:paraId="00000054"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𝑉</w:t>
      </w:r>
    </w:p>
    <w:p w14:paraId="00000055"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Lo que hace 0 a la integral es la misma integral </w:t>
      </w:r>
    </w:p>
    <w:p w14:paraId="00000056"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w:t>
      </w:r>
      <w:r w:rsidRPr="000608F6">
        <w:rPr>
          <w:rFonts w:ascii="Cambria Math" w:eastAsia="Cambria Math" w:hAnsi="Cambria Math" w:cs="Cambria Math"/>
          <w:color w:val="000000"/>
        </w:rPr>
        <w:t>⃗</w:t>
      </w:r>
      <w:sdt>
        <w:sdtPr>
          <w:tag w:val="goog_rdk_42"/>
          <w:id w:val="-952475906"/>
        </w:sdtPr>
        <w:sdtContent>
          <w:r w:rsidRPr="000608F6">
            <w:rPr>
              <w:rFonts w:ascii="Gungsuh" w:eastAsia="Gungsuh" w:hAnsi="Gungsuh" w:cs="Gungsuh"/>
              <w:color w:val="000000"/>
            </w:rPr>
            <w:t xml:space="preserve"> ∙</w:t>
          </w:r>
        </w:sdtContent>
      </w:sdt>
      <w:r>
        <w:rPr>
          <w:rFonts w:ascii="Cambria Math" w:eastAsia="Cambria Math" w:hAnsi="Cambria Math" w:cs="Cambria Math"/>
          <w:color w:val="000000"/>
        </w:rPr>
        <w:t>𝐵</w:t>
      </w:r>
      <w:r w:rsidRPr="000608F6">
        <w:rPr>
          <w:rFonts w:ascii="Cambria Math" w:eastAsia="Cambria Math" w:hAnsi="Cambria Math" w:cs="Cambria Math"/>
          <w:color w:val="000000"/>
        </w:rPr>
        <w:t>⃗</w:t>
      </w:r>
      <w:r w:rsidRPr="000608F6">
        <w:rPr>
          <w:color w:val="000000"/>
        </w:rPr>
        <w:t xml:space="preserve"> = 0</w:t>
      </w:r>
    </w:p>
    <w:p w14:paraId="00000057" w14:textId="53DAF7E2"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El diferencial indica que no hay fuentes del campo magnético, toda línea de fuerza vuelve y se cierra sobre sí misma. Por eso su divergencia es 0, nada sale, todo vuelve [3]</w:t>
      </w:r>
      <w:r w:rsidR="003F0CCE">
        <w:t>.</w:t>
      </w:r>
      <w:r w:rsidRPr="000608F6">
        <w:rPr>
          <w:color w:val="000000"/>
        </w:rPr>
        <w:t xml:space="preserve">  </w:t>
      </w:r>
    </w:p>
    <w:p w14:paraId="00000058" w14:textId="77777777" w:rsidR="00CB71EE" w:rsidRPr="000608F6" w:rsidRDefault="00CB71EE" w:rsidP="009C339F">
      <w:pPr>
        <w:widowControl w:val="0"/>
        <w:pBdr>
          <w:top w:val="nil"/>
          <w:left w:val="nil"/>
          <w:bottom w:val="nil"/>
          <w:right w:val="nil"/>
          <w:between w:val="nil"/>
        </w:pBdr>
        <w:spacing w:line="252" w:lineRule="auto"/>
        <w:ind w:firstLine="202"/>
        <w:jc w:val="both"/>
        <w:rPr>
          <w:i/>
          <w:color w:val="000000"/>
        </w:rPr>
      </w:pPr>
    </w:p>
    <w:p w14:paraId="00000059" w14:textId="77777777" w:rsidR="00CB71EE" w:rsidRPr="000608F6" w:rsidRDefault="00000000" w:rsidP="009C339F">
      <w:pPr>
        <w:widowControl w:val="0"/>
        <w:pBdr>
          <w:top w:val="nil"/>
          <w:left w:val="nil"/>
          <w:bottom w:val="nil"/>
          <w:right w:val="nil"/>
          <w:between w:val="nil"/>
        </w:pBdr>
        <w:spacing w:line="252" w:lineRule="auto"/>
        <w:ind w:firstLine="202"/>
        <w:jc w:val="both"/>
        <w:rPr>
          <w:i/>
          <w:color w:val="000000"/>
        </w:rPr>
      </w:pPr>
      <w:r w:rsidRPr="000608F6">
        <w:rPr>
          <w:i/>
          <w:color w:val="000000"/>
        </w:rPr>
        <w:t>C. Ley de Faraday-Lenz.</w:t>
      </w:r>
    </w:p>
    <w:p w14:paraId="0000005B" w14:textId="645E4772" w:rsidR="00CB71EE" w:rsidRPr="000608F6" w:rsidRDefault="009D590F" w:rsidP="009C339F">
      <w:pPr>
        <w:widowControl w:val="0"/>
        <w:pBdr>
          <w:top w:val="nil"/>
          <w:left w:val="nil"/>
          <w:bottom w:val="nil"/>
          <w:right w:val="nil"/>
          <w:between w:val="nil"/>
        </w:pBdr>
        <w:spacing w:line="252" w:lineRule="auto"/>
        <w:ind w:firstLine="202"/>
        <w:jc w:val="both"/>
        <w:rPr>
          <w:color w:val="000000"/>
        </w:rPr>
      </w:pPr>
      <w:r w:rsidRPr="009D590F">
        <w:rPr>
          <w:color w:val="000000"/>
        </w:rPr>
        <w:t xml:space="preserve">Esta Ley relaciona el rotacional del campo eléctrico que marca la tendencia de un campo a inducir rotación alrededor de un punto con la variación temporal del campo magnético. Un campo magnético variable induce un campo eléctrico circulante. Esta expresión relaciona el campo magnético con el campo eléctrico e implica que un campo eléctrico puede ser originado por un campo magnético variable en el tiempo y no únicamente por </w:t>
      </w:r>
      <w:r w:rsidRPr="000608F6">
        <w:rPr>
          <w:color w:val="000000"/>
        </w:rPr>
        <w:t xml:space="preserve">cargas eléctricas. [2] </w:t>
      </w:r>
    </w:p>
    <w:p w14:paraId="0000005C"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5D"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𝜕𝐵</w:t>
      </w:r>
    </w:p>
    <w:p w14:paraId="0000005E"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𝐸</w:t>
      </w: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𝑑𝑙</w:t>
      </w:r>
      <w:sdt>
        <w:sdtPr>
          <w:tag w:val="goog_rdk_48"/>
          <w:id w:val="1090962411"/>
        </w:sdtPr>
        <w:sdtContent>
          <w:r w:rsidRPr="000608F6">
            <w:rPr>
              <w:rFonts w:ascii="Gungsuh" w:eastAsia="Gungsuh" w:hAnsi="Gungsuh" w:cs="Gungsuh"/>
              <w:color w:val="000000"/>
            </w:rPr>
            <w:tab/>
            <w:t>∫  ∙</w:t>
          </w:r>
        </w:sdtContent>
      </w:sdt>
      <w:r>
        <w:rPr>
          <w:rFonts w:ascii="Cambria Math" w:eastAsia="Cambria Math" w:hAnsi="Cambria Math" w:cs="Cambria Math"/>
          <w:color w:val="000000"/>
        </w:rPr>
        <w:t>𝐴</w:t>
      </w:r>
      <w:r w:rsidRPr="000608F6">
        <w:rPr>
          <w:color w:val="000000"/>
        </w:rPr>
        <w:t xml:space="preserve"> </w:t>
      </w:r>
      <w:r>
        <w:rPr>
          <w:rFonts w:ascii="Cambria Math" w:eastAsia="Cambria Math" w:hAnsi="Cambria Math" w:cs="Cambria Math"/>
          <w:color w:val="000000"/>
        </w:rPr>
        <w:t>𝑑𝑠</w:t>
      </w:r>
    </w:p>
    <w:p w14:paraId="0000005F"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𝑐𝜕𝑡</w:t>
      </w:r>
    </w:p>
    <w:p w14:paraId="00000060" w14:textId="77777777" w:rsidR="00CB71EE" w:rsidRPr="000608F6" w:rsidRDefault="00000000" w:rsidP="009C339F">
      <w:pPr>
        <w:widowControl w:val="0"/>
        <w:pBdr>
          <w:top w:val="nil"/>
          <w:left w:val="nil"/>
          <w:bottom w:val="nil"/>
          <w:right w:val="nil"/>
          <w:between w:val="nil"/>
        </w:pBdr>
        <w:spacing w:line="252" w:lineRule="auto"/>
        <w:ind w:firstLine="202"/>
        <w:jc w:val="right"/>
        <w:rPr>
          <w:color w:val="000000"/>
        </w:rPr>
      </w:pPr>
      <w:r w:rsidRPr="000608F6">
        <w:rPr>
          <w:color w:val="000000"/>
        </w:rPr>
        <w:t xml:space="preserve">(6) </w:t>
      </w:r>
    </w:p>
    <w:p w14:paraId="00000061"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El Teorema de Stokes relaciona una integral de línea de un campo con una integral de superficie, siendo la integral de línea igual al producto vectorial del rotacional por un campo vectorial cualquiera, teniendo así: </w:t>
      </w:r>
    </w:p>
    <w:p w14:paraId="00000062"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𝐹</w:t>
      </w:r>
      <w:r w:rsidRPr="000608F6">
        <w:rPr>
          <w:color w:val="000000"/>
        </w:rPr>
        <w:t xml:space="preserve"> </w:t>
      </w:r>
      <w:r>
        <w:rPr>
          <w:rFonts w:ascii="Cambria Math" w:eastAsia="Cambria Math" w:hAnsi="Cambria Math" w:cs="Cambria Math"/>
          <w:color w:val="000000"/>
        </w:rPr>
        <w:t>𝑑𝑙</w:t>
      </w:r>
      <w:sdt>
        <w:sdtPr>
          <w:tag w:val="goog_rdk_49"/>
          <w:id w:val="2114477820"/>
        </w:sdtPr>
        <w:sdtContent>
          <w:r w:rsidRPr="000608F6">
            <w:rPr>
              <w:rFonts w:ascii="Gungsuh" w:eastAsia="Gungsuh" w:hAnsi="Gungsuh" w:cs="Gungsuh"/>
              <w:color w:val="000000"/>
            </w:rPr>
            <w:t xml:space="preserve"> = ∫ </w:t>
          </w:r>
        </w:sdtContent>
      </w:sdt>
      <w:r>
        <w:rPr>
          <w:rFonts w:ascii="Cambria Math" w:eastAsia="Cambria Math" w:hAnsi="Cambria Math" w:cs="Cambria Math"/>
          <w:color w:val="000000"/>
        </w:rPr>
        <w:t>𝛻</w:t>
      </w: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𝐹</w:t>
      </w:r>
      <w:r w:rsidRPr="000608F6">
        <w:rPr>
          <w:color w:val="000000"/>
        </w:rPr>
        <w:t xml:space="preserve"> </w:t>
      </w:r>
      <w:r>
        <w:rPr>
          <w:rFonts w:ascii="Cambria Math" w:eastAsia="Cambria Math" w:hAnsi="Cambria Math" w:cs="Cambria Math"/>
          <w:color w:val="000000"/>
        </w:rPr>
        <w:t>𝑑𝑠</w:t>
      </w:r>
    </w:p>
    <w:p w14:paraId="00000063"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𝑐</w:t>
      </w:r>
      <w:r w:rsidRPr="000608F6">
        <w:rPr>
          <w:color w:val="000000"/>
        </w:rPr>
        <w:tab/>
      </w:r>
      <w:r>
        <w:rPr>
          <w:rFonts w:ascii="Cambria Math" w:eastAsia="Cambria Math" w:hAnsi="Cambria Math" w:cs="Cambria Math"/>
          <w:color w:val="000000"/>
        </w:rPr>
        <w:t>𝑠</w:t>
      </w:r>
    </w:p>
    <w:p w14:paraId="00000064" w14:textId="77777777" w:rsidR="00CB71EE" w:rsidRPr="000608F6" w:rsidRDefault="00000000" w:rsidP="009C339F">
      <w:pPr>
        <w:widowControl w:val="0"/>
        <w:pBdr>
          <w:top w:val="nil"/>
          <w:left w:val="nil"/>
          <w:bottom w:val="nil"/>
          <w:right w:val="nil"/>
          <w:between w:val="nil"/>
        </w:pBdr>
        <w:spacing w:line="252" w:lineRule="auto"/>
        <w:ind w:firstLine="202"/>
        <w:jc w:val="right"/>
        <w:rPr>
          <w:color w:val="000000"/>
        </w:rPr>
      </w:pPr>
      <w:r w:rsidRPr="000608F6">
        <w:rPr>
          <w:color w:val="000000"/>
        </w:rPr>
        <w:lastRenderedPageBreak/>
        <w:t xml:space="preserve">(6) </w:t>
      </w:r>
    </w:p>
    <w:p w14:paraId="00000065"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Donde: </w:t>
      </w:r>
    </w:p>
    <w:p w14:paraId="00000066"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rFonts w:ascii="Cambria Math" w:eastAsia="Cambria Math" w:hAnsi="Cambria Math" w:cs="Cambria Math"/>
          <w:color w:val="000000"/>
        </w:rPr>
        <w:t>∇⃗</w:t>
      </w:r>
      <w:r w:rsidRPr="000608F6">
        <w:rPr>
          <w:color w:val="000000"/>
        </w:rPr>
        <w:t xml:space="preserve">  Es rotacional </w:t>
      </w:r>
    </w:p>
    <w:p w14:paraId="00000067"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𝐹</w:t>
      </w:r>
      <w:r w:rsidRPr="000608F6">
        <w:rPr>
          <w:color w:val="000000"/>
        </w:rPr>
        <w:t xml:space="preserve">  Es el campo vectorial cualquiera </w:t>
      </w:r>
    </w:p>
    <w:p w14:paraId="00000068" w14:textId="77777777" w:rsidR="00CB71EE"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Reemplazando la Ec. (5) en la Ec. </w:t>
      </w:r>
      <w:r>
        <w:rPr>
          <w:color w:val="000000"/>
        </w:rPr>
        <w:t xml:space="preserve">(6) se obtendrá lo siguiente: </w:t>
      </w:r>
    </w:p>
    <w:p w14:paraId="00000069"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𝜕𝐵</w:t>
      </w:r>
    </w:p>
    <w:p w14:paraId="0000006A"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sdt>
        <w:sdtPr>
          <w:tag w:val="goog_rdk_50"/>
          <w:id w:val="1352296301"/>
        </w:sdtPr>
        <w:sdtContent>
          <w:r>
            <w:rPr>
              <w:rFonts w:ascii="Gungsuh" w:eastAsia="Gungsuh" w:hAnsi="Gungsuh" w:cs="Gungsuh"/>
              <w:color w:val="000000"/>
            </w:rPr>
            <w:t xml:space="preserve">∫ </w:t>
          </w:r>
        </w:sdtContent>
      </w:sdt>
      <w:r>
        <w:rPr>
          <w:rFonts w:ascii="Cambria Math" w:eastAsia="Cambria Math" w:hAnsi="Cambria Math" w:cs="Cambria Math"/>
          <w:color w:val="000000"/>
        </w:rPr>
        <w:t>𝛻⃗</w:t>
      </w:r>
      <w:r>
        <w:rPr>
          <w:color w:val="000000"/>
        </w:rPr>
        <w:t xml:space="preserve"> ×</w:t>
      </w:r>
      <w:r>
        <w:rPr>
          <w:rFonts w:ascii="Cambria Math" w:eastAsia="Cambria Math" w:hAnsi="Cambria Math" w:cs="Cambria Math"/>
          <w:color w:val="000000"/>
        </w:rPr>
        <w:t>𝐸⃗</w:t>
      </w:r>
      <w:r>
        <w:rPr>
          <w:color w:val="000000"/>
        </w:rPr>
        <w:t xml:space="preserve"> </w:t>
      </w:r>
      <w:r>
        <w:rPr>
          <w:rFonts w:ascii="Cambria Math" w:eastAsia="Cambria Math" w:hAnsi="Cambria Math" w:cs="Cambria Math"/>
          <w:color w:val="000000"/>
        </w:rPr>
        <w:t>𝑑𝑠</w:t>
      </w:r>
      <w:sdt>
        <w:sdtPr>
          <w:tag w:val="goog_rdk_51"/>
          <w:id w:val="294732667"/>
        </w:sdtPr>
        <w:sdtContent>
          <w:r>
            <w:rPr>
              <w:rFonts w:ascii="Gungsuh" w:eastAsia="Gungsuh" w:hAnsi="Gungsuh" w:cs="Gungsuh"/>
              <w:color w:val="000000"/>
            </w:rPr>
            <w:t xml:space="preserve"> = −∫  ∙</w:t>
          </w:r>
        </w:sdtContent>
      </w:sdt>
      <w:r>
        <w:rPr>
          <w:rFonts w:ascii="Cambria Math" w:eastAsia="Cambria Math" w:hAnsi="Cambria Math" w:cs="Cambria Math"/>
          <w:color w:val="000000"/>
        </w:rPr>
        <w:t>𝐴</w:t>
      </w:r>
      <w:r>
        <w:rPr>
          <w:color w:val="000000"/>
        </w:rPr>
        <w:t xml:space="preserve"> </w:t>
      </w:r>
      <w:r>
        <w:rPr>
          <w:rFonts w:ascii="Cambria Math" w:eastAsia="Cambria Math" w:hAnsi="Cambria Math" w:cs="Cambria Math"/>
          <w:color w:val="000000"/>
        </w:rPr>
        <w:t>𝑑𝑠</w:t>
      </w:r>
    </w:p>
    <w:p w14:paraId="0000006B"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𝑠</w:t>
      </w:r>
      <w:r>
        <w:rPr>
          <w:color w:val="000000"/>
        </w:rPr>
        <w:tab/>
      </w:r>
      <w:r>
        <w:rPr>
          <w:rFonts w:ascii="Cambria Math" w:eastAsia="Cambria Math" w:hAnsi="Cambria Math" w:cs="Cambria Math"/>
          <w:color w:val="000000"/>
        </w:rPr>
        <w:t>𝑠</w:t>
      </w:r>
      <w:r>
        <w:rPr>
          <w:color w:val="000000"/>
        </w:rPr>
        <w:t xml:space="preserve"> </w:t>
      </w:r>
      <w:r>
        <w:rPr>
          <w:rFonts w:ascii="Cambria Math" w:eastAsia="Cambria Math" w:hAnsi="Cambria Math" w:cs="Cambria Math"/>
          <w:color w:val="000000"/>
        </w:rPr>
        <w:t>𝜕𝑡</w:t>
      </w:r>
    </w:p>
    <w:p w14:paraId="0000006C"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𝜕𝐵</w:t>
      </w:r>
    </w:p>
    <w:p w14:paraId="0000006D"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w:t>
      </w: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𝐸</w:t>
      </w:r>
      <w:r w:rsidRPr="000608F6">
        <w:rPr>
          <w:rFonts w:ascii="Cambria Math" w:eastAsia="Cambria Math" w:hAnsi="Cambria Math" w:cs="Cambria Math"/>
          <w:color w:val="000000"/>
        </w:rPr>
        <w:t>⃗</w:t>
      </w:r>
      <w:sdt>
        <w:sdtPr>
          <w:tag w:val="goog_rdk_52"/>
          <w:id w:val="498000236"/>
        </w:sdtPr>
        <w:sdtContent>
          <w:r w:rsidRPr="000608F6">
            <w:rPr>
              <w:rFonts w:ascii="Gungsuh" w:eastAsia="Gungsuh" w:hAnsi="Gungsuh" w:cs="Gungsuh"/>
              <w:color w:val="000000"/>
            </w:rPr>
            <w:t xml:space="preserve"> = −</w:t>
          </w:r>
        </w:sdtContent>
      </w:sdt>
    </w:p>
    <w:p w14:paraId="0000006E"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𝜕𝑡</w:t>
      </w:r>
    </w:p>
    <w:p w14:paraId="0000006F" w14:textId="400D86AE"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Esto nos indica que un flujo magnético crea corriente en una espira</w:t>
      </w:r>
      <w:r w:rsidR="009D590F">
        <w:rPr>
          <w:color w:val="000000"/>
        </w:rPr>
        <w:t xml:space="preserve"> </w:t>
      </w:r>
      <w:r w:rsidRPr="000608F6">
        <w:rPr>
          <w:color w:val="000000"/>
        </w:rPr>
        <w:t>[3]</w:t>
      </w:r>
      <w:r w:rsidR="009D590F">
        <w:t>.</w:t>
      </w:r>
      <w:r w:rsidRPr="000608F6">
        <w:rPr>
          <w:color w:val="000000"/>
        </w:rPr>
        <w:t xml:space="preserve"> </w:t>
      </w:r>
    </w:p>
    <w:p w14:paraId="00000070" w14:textId="682BE8AB" w:rsidR="00CB71EE" w:rsidRDefault="00DA528A" w:rsidP="009C339F">
      <w:pPr>
        <w:widowControl w:val="0"/>
        <w:pBdr>
          <w:top w:val="nil"/>
          <w:left w:val="nil"/>
          <w:bottom w:val="nil"/>
          <w:right w:val="nil"/>
          <w:between w:val="nil"/>
        </w:pBdr>
        <w:spacing w:line="252" w:lineRule="auto"/>
        <w:ind w:firstLine="202"/>
        <w:jc w:val="both"/>
        <w:rPr>
          <w:color w:val="000000"/>
        </w:rPr>
      </w:pPr>
      <w:r>
        <w:rPr>
          <w:color w:val="000000"/>
        </w:rPr>
        <w:t xml:space="preserve">Al respecto, Santaolla realiza la siguiente reflexión: </w:t>
      </w:r>
      <w:r w:rsidRPr="000608F6">
        <w:rPr>
          <w:color w:val="000000"/>
        </w:rPr>
        <w:t>“</w:t>
      </w:r>
      <w:r>
        <w:rPr>
          <w:color w:val="000000"/>
        </w:rPr>
        <w:t>s</w:t>
      </w:r>
      <w:r w:rsidRPr="000608F6">
        <w:rPr>
          <w:color w:val="000000"/>
        </w:rPr>
        <w:t>upongamos que existe solamente el campo magnetostático de la barra imantada. Ahora acerquemos o alejemos rápidamente el imán del solenoide. Se nota, al instante, la aparición en el solenoide, de una corriente de corta duración. Y otra vez que la posición del imán</w:t>
      </w:r>
      <w:r w:rsidR="009D590F">
        <w:t xml:space="preserve"> varía</w:t>
      </w:r>
      <w:r w:rsidRPr="000608F6">
        <w:rPr>
          <w:color w:val="000000"/>
        </w:rPr>
        <w:t xml:space="preserve">, </w:t>
      </w:r>
      <w:r w:rsidR="009D590F">
        <w:rPr>
          <w:color w:val="000000"/>
        </w:rPr>
        <w:t xml:space="preserve">repasará </w:t>
      </w:r>
      <w:r w:rsidRPr="000608F6">
        <w:rPr>
          <w:color w:val="000000"/>
        </w:rPr>
        <w:t xml:space="preserve">la corriente. Pero una corriente, desde el punto de vista de la teoría del campo, significa la existencia de un campo eléctrico que fuerza el desplazamiento de la electricidad a través del conductor. La corriente – y por lo tanto, también, el campo eléctrico – desaparece cuando el imán vuelve al estado de reposo” </w:t>
      </w:r>
      <w:r>
        <w:rPr>
          <w:color w:val="000000"/>
        </w:rPr>
        <w:t xml:space="preserve">[4]. </w:t>
      </w:r>
    </w:p>
    <w:p w14:paraId="00000071" w14:textId="77777777" w:rsidR="00CB71EE" w:rsidRDefault="00000000" w:rsidP="009C339F">
      <w:pPr>
        <w:widowControl w:val="0"/>
        <w:pBdr>
          <w:top w:val="nil"/>
          <w:left w:val="nil"/>
          <w:bottom w:val="nil"/>
          <w:right w:val="nil"/>
          <w:between w:val="nil"/>
        </w:pBdr>
        <w:spacing w:line="252" w:lineRule="auto"/>
        <w:ind w:firstLine="202"/>
        <w:jc w:val="both"/>
        <w:rPr>
          <w:color w:val="000000"/>
        </w:rPr>
      </w:pPr>
      <w:r>
        <w:rPr>
          <w:color w:val="000000"/>
        </w:rPr>
        <w:t xml:space="preserve"> </w:t>
      </w:r>
    </w:p>
    <w:p w14:paraId="00000072"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noProof/>
          <w:color w:val="000000"/>
        </w:rPr>
        <w:drawing>
          <wp:inline distT="0" distB="0" distL="0" distR="0" wp14:anchorId="390427CC" wp14:editId="6F778DF4">
            <wp:extent cx="1862455" cy="1773936"/>
            <wp:effectExtent l="0" t="0" r="0" b="0"/>
            <wp:docPr id="124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1862455" cy="1773936"/>
                    </a:xfrm>
                    <a:prstGeom prst="rect">
                      <a:avLst/>
                    </a:prstGeom>
                    <a:ln/>
                  </pic:spPr>
                </pic:pic>
              </a:graphicData>
            </a:graphic>
          </wp:inline>
        </w:drawing>
      </w:r>
    </w:p>
    <w:p w14:paraId="00000073"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sz w:val="16"/>
          <w:szCs w:val="16"/>
        </w:rPr>
      </w:pPr>
      <w:r w:rsidRPr="000608F6">
        <w:rPr>
          <w:color w:val="000000"/>
          <w:sz w:val="16"/>
          <w:szCs w:val="16"/>
        </w:rPr>
        <w:t>Fig. 2. Flujo magnético genera corriente.</w:t>
      </w:r>
    </w:p>
    <w:p w14:paraId="00000074"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75" w14:textId="77777777" w:rsidR="00CB71EE" w:rsidRPr="000608F6" w:rsidRDefault="00000000" w:rsidP="009C339F">
      <w:pPr>
        <w:widowControl w:val="0"/>
        <w:pBdr>
          <w:top w:val="nil"/>
          <w:left w:val="nil"/>
          <w:bottom w:val="nil"/>
          <w:right w:val="nil"/>
          <w:between w:val="nil"/>
        </w:pBdr>
        <w:spacing w:line="252" w:lineRule="auto"/>
        <w:ind w:firstLine="202"/>
        <w:jc w:val="both"/>
        <w:rPr>
          <w:i/>
          <w:color w:val="000000"/>
        </w:rPr>
      </w:pPr>
      <w:r w:rsidRPr="000608F6">
        <w:rPr>
          <w:i/>
          <w:color w:val="000000"/>
        </w:rPr>
        <w:t>D. Ley de Ampere-Maxwell</w:t>
      </w:r>
    </w:p>
    <w:p w14:paraId="00000077" w14:textId="58AFDD03" w:rsidR="00CB71EE" w:rsidRPr="000608F6" w:rsidRDefault="003F0CCE" w:rsidP="009C339F">
      <w:pPr>
        <w:widowControl w:val="0"/>
        <w:pBdr>
          <w:top w:val="nil"/>
          <w:left w:val="nil"/>
          <w:bottom w:val="nil"/>
          <w:right w:val="nil"/>
          <w:between w:val="nil"/>
        </w:pBdr>
        <w:spacing w:line="252" w:lineRule="auto"/>
        <w:ind w:firstLine="202"/>
        <w:jc w:val="both"/>
        <w:rPr>
          <w:color w:val="000000"/>
        </w:rPr>
      </w:pPr>
      <w:r w:rsidRPr="003F0CCE">
        <w:rPr>
          <w:color w:val="000000"/>
        </w:rPr>
        <w:t xml:space="preserve">Esta ley establece una relación del campo magnético con sus fuentes, de modo que el rotacional del campo magnético en cada punto del espacio depende de la densidad de la corriente eléctrica y la variación </w:t>
      </w:r>
      <w:r w:rsidRPr="000608F6">
        <w:rPr>
          <w:color w:val="000000"/>
        </w:rPr>
        <w:t>temporal del campo eléctrico</w:t>
      </w:r>
      <w:r>
        <w:rPr>
          <w:color w:val="000000"/>
        </w:rPr>
        <w:t xml:space="preserve"> </w:t>
      </w:r>
      <w:r w:rsidRPr="000608F6">
        <w:rPr>
          <w:color w:val="000000"/>
        </w:rPr>
        <w:t>[2]</w:t>
      </w:r>
      <w:r>
        <w:t>.</w:t>
      </w:r>
      <w:r w:rsidRPr="000608F6">
        <w:rPr>
          <w:color w:val="000000"/>
        </w:rPr>
        <w:t xml:space="preserve"> </w:t>
      </w:r>
    </w:p>
    <w:p w14:paraId="00000078"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79"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𝑑</w:t>
      </w:r>
      <w:r>
        <w:rPr>
          <w:color w:val="000000"/>
        </w:rPr>
        <w:t>Φ</w:t>
      </w:r>
      <w:r>
        <w:rPr>
          <w:rFonts w:ascii="Cambria Math" w:eastAsia="Cambria Math" w:hAnsi="Cambria Math" w:cs="Cambria Math"/>
          <w:color w:val="000000"/>
        </w:rPr>
        <w:t>𝐸</w:t>
      </w:r>
    </w:p>
    <w:p w14:paraId="0000007A"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𝐵</w:t>
      </w: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𝑑𝑙</w:t>
      </w:r>
      <w:r w:rsidRPr="000608F6">
        <w:rPr>
          <w:color w:val="000000"/>
        </w:rPr>
        <w:t xml:space="preserve"> = </w:t>
      </w:r>
      <w:r>
        <w:rPr>
          <w:rFonts w:ascii="Cambria Math" w:eastAsia="Cambria Math" w:hAnsi="Cambria Math" w:cs="Cambria Math"/>
          <w:color w:val="000000"/>
        </w:rPr>
        <w:t>𝜇</w:t>
      </w:r>
      <w:r w:rsidRPr="000608F6">
        <w:rPr>
          <w:color w:val="000000"/>
        </w:rPr>
        <w:t>0</w:t>
      </w:r>
      <w:r>
        <w:rPr>
          <w:rFonts w:ascii="Cambria Math" w:eastAsia="Cambria Math" w:hAnsi="Cambria Math" w:cs="Cambria Math"/>
          <w:color w:val="000000"/>
        </w:rPr>
        <w:t>𝐽</w:t>
      </w:r>
      <w:r w:rsidRPr="000608F6">
        <w:rPr>
          <w:color w:val="000000"/>
        </w:rPr>
        <w:t>+</w:t>
      </w:r>
      <w:r>
        <w:rPr>
          <w:rFonts w:ascii="Cambria Math" w:eastAsia="Cambria Math" w:hAnsi="Cambria Math" w:cs="Cambria Math"/>
          <w:color w:val="000000"/>
        </w:rPr>
        <w:t>𝜇</w:t>
      </w:r>
      <w:r w:rsidRPr="000608F6">
        <w:rPr>
          <w:color w:val="000000"/>
        </w:rPr>
        <w:t>0</w:t>
      </w:r>
      <w:r>
        <w:rPr>
          <w:rFonts w:ascii="Cambria Math" w:eastAsia="Cambria Math" w:hAnsi="Cambria Math" w:cs="Cambria Math"/>
          <w:color w:val="000000"/>
        </w:rPr>
        <w:t>𝜀</w:t>
      </w:r>
      <w:r w:rsidRPr="000608F6">
        <w:rPr>
          <w:color w:val="000000"/>
        </w:rPr>
        <w:t>0</w:t>
      </w:r>
    </w:p>
    <w:p w14:paraId="0000007B"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𝑐</w:t>
      </w:r>
      <w:r w:rsidRPr="000608F6">
        <w:rPr>
          <w:color w:val="000000"/>
        </w:rPr>
        <w:tab/>
      </w:r>
      <w:r>
        <w:rPr>
          <w:rFonts w:ascii="Cambria Math" w:eastAsia="Cambria Math" w:hAnsi="Cambria Math" w:cs="Cambria Math"/>
          <w:color w:val="000000"/>
        </w:rPr>
        <w:t>𝑑𝑡</w:t>
      </w:r>
    </w:p>
    <w:p w14:paraId="0000007C" w14:textId="77777777" w:rsidR="00CB71EE" w:rsidRPr="000608F6" w:rsidRDefault="00000000" w:rsidP="009C339F">
      <w:pPr>
        <w:widowControl w:val="0"/>
        <w:pBdr>
          <w:top w:val="nil"/>
          <w:left w:val="nil"/>
          <w:bottom w:val="nil"/>
          <w:right w:val="nil"/>
          <w:between w:val="nil"/>
        </w:pBdr>
        <w:spacing w:line="252" w:lineRule="auto"/>
        <w:ind w:firstLine="202"/>
        <w:jc w:val="right"/>
        <w:rPr>
          <w:color w:val="000000"/>
        </w:rPr>
      </w:pPr>
      <w:r w:rsidRPr="000608F6">
        <w:rPr>
          <w:color w:val="000000"/>
        </w:rPr>
        <w:t xml:space="preserve">(7) </w:t>
      </w:r>
    </w:p>
    <w:p w14:paraId="0000007D"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Donde:  </w:t>
      </w:r>
    </w:p>
    <w:p w14:paraId="0000007E"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𝐽</w:t>
      </w:r>
      <w:r w:rsidRPr="000608F6">
        <w:rPr>
          <w:color w:val="000000"/>
        </w:rPr>
        <w:t xml:space="preserve">  Es la densidad de carga </w:t>
      </w:r>
    </w:p>
    <w:p w14:paraId="0000007F" w14:textId="68C43D2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𝑑</w:t>
      </w:r>
      <w:r>
        <w:rPr>
          <w:color w:val="000000"/>
        </w:rPr>
        <w:t>Φ</w:t>
      </w:r>
      <w:r w:rsidRPr="000608F6">
        <w:rPr>
          <w:color w:val="000000"/>
        </w:rPr>
        <w:t xml:space="preserve">   Es la variación del flujo magnético  </w:t>
      </w:r>
    </w:p>
    <w:p w14:paraId="00000080"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𝑑𝑡</w:t>
      </w:r>
    </w:p>
    <w:p w14:paraId="00000081"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𝜀</w:t>
      </w:r>
      <w:r w:rsidRPr="000608F6">
        <w:rPr>
          <w:color w:val="000000"/>
        </w:rPr>
        <w:t xml:space="preserve">0 Es la permisividad en el vacío </w:t>
      </w:r>
    </w:p>
    <w:p w14:paraId="00000082"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Pr>
          <w:rFonts w:ascii="Cambria Math" w:eastAsia="Cambria Math" w:hAnsi="Cambria Math" w:cs="Cambria Math"/>
          <w:color w:val="000000"/>
        </w:rPr>
        <w:t>𝜇</w:t>
      </w:r>
      <w:r w:rsidRPr="000608F6">
        <w:rPr>
          <w:color w:val="000000"/>
        </w:rPr>
        <w:t xml:space="preserve">0 Es la permeabilidad en el vacío </w:t>
      </w:r>
    </w:p>
    <w:p w14:paraId="00000083" w14:textId="11FC890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Utilizando el Teorema de Stokes</w:t>
      </w:r>
      <w:r w:rsidR="009D590F">
        <w:rPr>
          <w:color w:val="000000"/>
        </w:rPr>
        <w:t xml:space="preserve"> descrito</w:t>
      </w:r>
      <w:r w:rsidRPr="000608F6">
        <w:rPr>
          <w:color w:val="000000"/>
        </w:rPr>
        <w:t xml:space="preserve"> en la Ec. </w:t>
      </w:r>
    </w:p>
    <w:p w14:paraId="00000084" w14:textId="77777777" w:rsidR="00CB71EE"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(6) y reemplazando en la Ec. </w:t>
      </w:r>
      <w:r>
        <w:rPr>
          <w:color w:val="000000"/>
        </w:rPr>
        <w:t xml:space="preserve">(7) se tendrá: </w:t>
      </w:r>
    </w:p>
    <w:p w14:paraId="00000085"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w:t>
      </w:r>
      <w:r>
        <w:rPr>
          <w:color w:val="000000"/>
        </w:rPr>
        <w:t xml:space="preserve"> </w:t>
      </w:r>
      <w:r>
        <w:rPr>
          <w:rFonts w:ascii="Cambria Math" w:eastAsia="Cambria Math" w:hAnsi="Cambria Math" w:cs="Cambria Math"/>
          <w:color w:val="000000"/>
        </w:rPr>
        <w:t>𝐹</w:t>
      </w:r>
      <w:r>
        <w:rPr>
          <w:color w:val="000000"/>
        </w:rPr>
        <w:t xml:space="preserve"> </w:t>
      </w:r>
      <w:r>
        <w:rPr>
          <w:rFonts w:ascii="Cambria Math" w:eastAsia="Cambria Math" w:hAnsi="Cambria Math" w:cs="Cambria Math"/>
          <w:color w:val="000000"/>
        </w:rPr>
        <w:t>𝑑𝑙</w:t>
      </w:r>
      <w:sdt>
        <w:sdtPr>
          <w:tag w:val="goog_rdk_65"/>
          <w:id w:val="1431011233"/>
        </w:sdtPr>
        <w:sdtContent>
          <w:r>
            <w:rPr>
              <w:rFonts w:ascii="Gungsuh" w:eastAsia="Gungsuh" w:hAnsi="Gungsuh" w:cs="Gungsuh"/>
              <w:color w:val="000000"/>
            </w:rPr>
            <w:t xml:space="preserve"> = ∫ </w:t>
          </w:r>
        </w:sdtContent>
      </w:sdt>
      <w:r>
        <w:rPr>
          <w:rFonts w:ascii="Cambria Math" w:eastAsia="Cambria Math" w:hAnsi="Cambria Math" w:cs="Cambria Math"/>
          <w:color w:val="000000"/>
        </w:rPr>
        <w:t>𝛻⃗</w:t>
      </w:r>
      <w:r>
        <w:rPr>
          <w:color w:val="000000"/>
        </w:rPr>
        <w:t xml:space="preserve"> ×</w:t>
      </w:r>
      <w:r>
        <w:rPr>
          <w:rFonts w:ascii="Cambria Math" w:eastAsia="Cambria Math" w:hAnsi="Cambria Math" w:cs="Cambria Math"/>
          <w:color w:val="000000"/>
        </w:rPr>
        <w:t>𝐹</w:t>
      </w:r>
      <w:r>
        <w:rPr>
          <w:color w:val="000000"/>
        </w:rPr>
        <w:t xml:space="preserve"> </w:t>
      </w:r>
      <w:r>
        <w:rPr>
          <w:rFonts w:ascii="Cambria Math" w:eastAsia="Cambria Math" w:hAnsi="Cambria Math" w:cs="Cambria Math"/>
          <w:color w:val="000000"/>
        </w:rPr>
        <w:t>𝑑𝑠</w:t>
      </w:r>
    </w:p>
    <w:p w14:paraId="00000086"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𝑐</w:t>
      </w:r>
      <w:r>
        <w:rPr>
          <w:color w:val="000000"/>
        </w:rPr>
        <w:tab/>
      </w:r>
      <w:r>
        <w:rPr>
          <w:rFonts w:ascii="Cambria Math" w:eastAsia="Cambria Math" w:hAnsi="Cambria Math" w:cs="Cambria Math"/>
          <w:color w:val="000000"/>
        </w:rPr>
        <w:t>𝑠</w:t>
      </w:r>
    </w:p>
    <w:p w14:paraId="00000087"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sdt>
        <w:sdtPr>
          <w:tag w:val="goog_rdk_66"/>
          <w:id w:val="-1561549669"/>
        </w:sdtPr>
        <w:sdtContent>
          <w:r>
            <w:rPr>
              <w:rFonts w:ascii="Gungsuh" w:eastAsia="Gungsuh" w:hAnsi="Gungsuh" w:cs="Gungsuh"/>
              <w:color w:val="000000"/>
            </w:rPr>
            <w:t xml:space="preserve">∫ </w:t>
          </w:r>
        </w:sdtContent>
      </w:sdt>
      <w:r>
        <w:rPr>
          <w:rFonts w:ascii="Cambria Math" w:eastAsia="Cambria Math" w:hAnsi="Cambria Math" w:cs="Cambria Math"/>
          <w:color w:val="000000"/>
        </w:rPr>
        <w:t>𝛻⃗</w:t>
      </w:r>
      <w:r>
        <w:rPr>
          <w:color w:val="000000"/>
        </w:rPr>
        <w:t xml:space="preserve"> ×</w:t>
      </w:r>
      <w:r>
        <w:rPr>
          <w:rFonts w:ascii="Cambria Math" w:eastAsia="Cambria Math" w:hAnsi="Cambria Math" w:cs="Cambria Math"/>
          <w:color w:val="000000"/>
        </w:rPr>
        <w:t>𝐵⃗</w:t>
      </w:r>
      <w:r>
        <w:rPr>
          <w:color w:val="000000"/>
        </w:rPr>
        <w:t xml:space="preserve"> </w:t>
      </w:r>
      <w:r>
        <w:rPr>
          <w:rFonts w:ascii="Cambria Math" w:eastAsia="Cambria Math" w:hAnsi="Cambria Math" w:cs="Cambria Math"/>
          <w:color w:val="000000"/>
        </w:rPr>
        <w:t>𝑑𝑠</w:t>
      </w:r>
      <w:r>
        <w:rPr>
          <w:color w:val="000000"/>
        </w:rPr>
        <w:t xml:space="preserve"> = </w:t>
      </w:r>
      <w:r>
        <w:rPr>
          <w:rFonts w:ascii="Cambria Math" w:eastAsia="Cambria Math" w:hAnsi="Cambria Math" w:cs="Cambria Math"/>
          <w:color w:val="000000"/>
        </w:rPr>
        <w:t>𝜇</w:t>
      </w:r>
      <w:sdt>
        <w:sdtPr>
          <w:tag w:val="goog_rdk_67"/>
          <w:id w:val="640234398"/>
        </w:sdtPr>
        <w:sdtContent>
          <w:r>
            <w:rPr>
              <w:rFonts w:ascii="Gungsuh" w:eastAsia="Gungsuh" w:hAnsi="Gungsuh" w:cs="Gungsuh"/>
              <w:color w:val="000000"/>
            </w:rPr>
            <w:t xml:space="preserve">0∫ </w:t>
          </w:r>
        </w:sdtContent>
      </w:sdt>
      <w:r>
        <w:rPr>
          <w:rFonts w:ascii="Cambria Math" w:eastAsia="Cambria Math" w:hAnsi="Cambria Math" w:cs="Cambria Math"/>
          <w:color w:val="000000"/>
        </w:rPr>
        <w:t>𝐽</w:t>
      </w:r>
      <w:r>
        <w:rPr>
          <w:color w:val="000000"/>
        </w:rPr>
        <w:t>+</w:t>
      </w:r>
      <w:r>
        <w:rPr>
          <w:rFonts w:ascii="Cambria Math" w:eastAsia="Cambria Math" w:hAnsi="Cambria Math" w:cs="Cambria Math"/>
          <w:color w:val="000000"/>
        </w:rPr>
        <w:t>𝜇</w:t>
      </w:r>
      <w:r>
        <w:rPr>
          <w:color w:val="000000"/>
        </w:rPr>
        <w:t>0</w:t>
      </w:r>
      <w:r>
        <w:rPr>
          <w:rFonts w:ascii="Cambria Math" w:eastAsia="Cambria Math" w:hAnsi="Cambria Math" w:cs="Cambria Math"/>
          <w:color w:val="000000"/>
        </w:rPr>
        <w:t>𝜀</w:t>
      </w:r>
      <w:sdt>
        <w:sdtPr>
          <w:tag w:val="goog_rdk_68"/>
          <w:id w:val="-1769225568"/>
        </w:sdtPr>
        <w:sdtContent>
          <w:r>
            <w:rPr>
              <w:rFonts w:ascii="Gungsuh" w:eastAsia="Gungsuh" w:hAnsi="Gungsuh" w:cs="Gungsuh"/>
              <w:color w:val="000000"/>
            </w:rPr>
            <w:t>0∫</w:t>
          </w:r>
        </w:sdtContent>
      </w:sdt>
    </w:p>
    <w:p w14:paraId="00000088"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𝑠</w:t>
      </w:r>
      <w:r>
        <w:rPr>
          <w:color w:val="000000"/>
        </w:rPr>
        <w:tab/>
      </w:r>
      <w:r>
        <w:rPr>
          <w:rFonts w:ascii="Cambria Math" w:eastAsia="Cambria Math" w:hAnsi="Cambria Math" w:cs="Cambria Math"/>
          <w:color w:val="000000"/>
        </w:rPr>
        <w:t>𝑠</w:t>
      </w:r>
      <w:r>
        <w:rPr>
          <w:color w:val="000000"/>
        </w:rPr>
        <w:tab/>
      </w:r>
      <w:r>
        <w:rPr>
          <w:rFonts w:ascii="Cambria Math" w:eastAsia="Cambria Math" w:hAnsi="Cambria Math" w:cs="Cambria Math"/>
          <w:color w:val="000000"/>
        </w:rPr>
        <w:t>𝑠</w:t>
      </w:r>
    </w:p>
    <w:p w14:paraId="00000089"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𝜕𝐸</w:t>
      </w:r>
      <w:r>
        <w:rPr>
          <w:color w:val="000000"/>
        </w:rPr>
        <w:tab/>
      </w:r>
      <w:r>
        <w:rPr>
          <w:rFonts w:ascii="Cambria Math" w:eastAsia="Cambria Math" w:hAnsi="Cambria Math" w:cs="Cambria Math"/>
          <w:color w:val="000000"/>
        </w:rPr>
        <w:t>𝜕𝐸</w:t>
      </w:r>
    </w:p>
    <w:p w14:paraId="0000008A"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𝑑𝑠</w:t>
      </w:r>
      <w:r>
        <w:rPr>
          <w:color w:val="000000"/>
        </w:rPr>
        <w:t xml:space="preserve">  </w:t>
      </w:r>
      <w:r>
        <w:rPr>
          <w:rFonts w:ascii="Cambria Math" w:eastAsia="Cambria Math" w:hAnsi="Cambria Math" w:cs="Cambria Math"/>
          <w:color w:val="000000"/>
        </w:rPr>
        <w:t>𝜕𝑡</w:t>
      </w:r>
    </w:p>
    <w:p w14:paraId="0000008B"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w:t>
      </w:r>
      <w:r w:rsidRPr="000608F6">
        <w:rPr>
          <w:rFonts w:ascii="Cambria Math" w:eastAsia="Cambria Math" w:hAnsi="Cambria Math" w:cs="Cambria Math"/>
          <w:color w:val="000000"/>
        </w:rPr>
        <w:t>⃗</w:t>
      </w:r>
      <w:r w:rsidRPr="000608F6">
        <w:rPr>
          <w:color w:val="000000"/>
        </w:rPr>
        <w:t xml:space="preserve"> ×</w:t>
      </w:r>
      <w:r>
        <w:rPr>
          <w:rFonts w:ascii="Cambria Math" w:eastAsia="Cambria Math" w:hAnsi="Cambria Math" w:cs="Cambria Math"/>
          <w:color w:val="000000"/>
        </w:rPr>
        <w:t>𝐵</w:t>
      </w:r>
      <w:r w:rsidRPr="000608F6">
        <w:rPr>
          <w:rFonts w:ascii="Cambria Math" w:eastAsia="Cambria Math" w:hAnsi="Cambria Math" w:cs="Cambria Math"/>
          <w:color w:val="000000"/>
        </w:rPr>
        <w:t>⃗</w:t>
      </w:r>
      <w:r w:rsidRPr="000608F6">
        <w:rPr>
          <w:color w:val="000000"/>
        </w:rPr>
        <w:t xml:space="preserve"> = </w:t>
      </w:r>
      <w:r>
        <w:rPr>
          <w:rFonts w:ascii="Cambria Math" w:eastAsia="Cambria Math" w:hAnsi="Cambria Math" w:cs="Cambria Math"/>
          <w:color w:val="000000"/>
        </w:rPr>
        <w:t>𝜇</w:t>
      </w:r>
      <w:r w:rsidRPr="000608F6">
        <w:rPr>
          <w:color w:val="000000"/>
        </w:rPr>
        <w:t>0</w:t>
      </w:r>
      <w:r>
        <w:rPr>
          <w:rFonts w:ascii="Cambria Math" w:eastAsia="Cambria Math" w:hAnsi="Cambria Math" w:cs="Cambria Math"/>
          <w:color w:val="000000"/>
        </w:rPr>
        <w:t>𝐽</w:t>
      </w:r>
      <w:r w:rsidRPr="000608F6">
        <w:rPr>
          <w:color w:val="000000"/>
        </w:rPr>
        <w:t>+</w:t>
      </w:r>
      <w:r>
        <w:rPr>
          <w:rFonts w:ascii="Cambria Math" w:eastAsia="Cambria Math" w:hAnsi="Cambria Math" w:cs="Cambria Math"/>
          <w:color w:val="000000"/>
        </w:rPr>
        <w:t>𝜇</w:t>
      </w:r>
      <w:r w:rsidRPr="000608F6">
        <w:rPr>
          <w:color w:val="000000"/>
        </w:rPr>
        <w:t>0</w:t>
      </w:r>
      <w:r>
        <w:rPr>
          <w:rFonts w:ascii="Cambria Math" w:eastAsia="Cambria Math" w:hAnsi="Cambria Math" w:cs="Cambria Math"/>
          <w:color w:val="000000"/>
        </w:rPr>
        <w:t>𝜀</w:t>
      </w:r>
      <w:r w:rsidRPr="000608F6">
        <w:rPr>
          <w:color w:val="000000"/>
        </w:rPr>
        <w:t>0</w:t>
      </w:r>
    </w:p>
    <w:p w14:paraId="0000008C"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rPr>
      </w:pPr>
      <w:r>
        <w:rPr>
          <w:rFonts w:ascii="Cambria Math" w:eastAsia="Cambria Math" w:hAnsi="Cambria Math" w:cs="Cambria Math"/>
          <w:color w:val="000000"/>
        </w:rPr>
        <w:t>𝜕𝑡</w:t>
      </w:r>
    </w:p>
    <w:p w14:paraId="0000008D" w14:textId="32D21113"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Esto indica que el rotacional de un campo magnético es igual a la suma de la corriente por la permeabilidad del vacío más la variación del campo eléctrico a través del tiempo. Esta ley se resume con: Un campo magnético puede ser inducido por una corriente eléctrica y también por un campo eléctrico variable [3]</w:t>
      </w:r>
      <w:r w:rsidR="009D590F">
        <w:t>.</w:t>
      </w:r>
      <w:r w:rsidRPr="000608F6">
        <w:rPr>
          <w:color w:val="000000"/>
        </w:rPr>
        <w:t xml:space="preserve"> </w:t>
      </w:r>
    </w:p>
    <w:p w14:paraId="0000008E" w14:textId="793704BF" w:rsidR="00CB71EE" w:rsidRPr="000608F6" w:rsidRDefault="006E31D0" w:rsidP="009C339F">
      <w:pPr>
        <w:widowControl w:val="0"/>
        <w:pBdr>
          <w:top w:val="nil"/>
          <w:left w:val="nil"/>
          <w:bottom w:val="nil"/>
          <w:right w:val="nil"/>
          <w:between w:val="nil"/>
        </w:pBdr>
        <w:spacing w:line="252" w:lineRule="auto"/>
        <w:ind w:firstLine="202"/>
        <w:jc w:val="both"/>
        <w:rPr>
          <w:color w:val="000000"/>
        </w:rPr>
      </w:pPr>
      <w:r>
        <w:rPr>
          <w:color w:val="000000"/>
        </w:rPr>
        <w:t xml:space="preserve">En la misma línea, Santaolla menciona que, </w:t>
      </w:r>
      <w:r w:rsidRPr="000608F6">
        <w:rPr>
          <w:color w:val="000000"/>
        </w:rPr>
        <w:t>“</w:t>
      </w:r>
      <w:r>
        <w:rPr>
          <w:color w:val="000000"/>
        </w:rPr>
        <w:t>d</w:t>
      </w:r>
      <w:r w:rsidRPr="000608F6">
        <w:rPr>
          <w:color w:val="000000"/>
        </w:rPr>
        <w:t>e acuerdo con lo que antecede deducimos que la variación de un campo eléctrico producida por el desplazamiento de una carga eléctrica va siempre acompañada por un campo magnético” [4]</w:t>
      </w:r>
      <w:r w:rsidR="009D590F">
        <w:t>.</w:t>
      </w:r>
    </w:p>
    <w:p w14:paraId="0000008F" w14:textId="77777777" w:rsidR="00CB71EE" w:rsidRDefault="00000000" w:rsidP="009C339F">
      <w:pPr>
        <w:widowControl w:val="0"/>
        <w:pBdr>
          <w:top w:val="nil"/>
          <w:left w:val="nil"/>
          <w:bottom w:val="nil"/>
          <w:right w:val="nil"/>
          <w:between w:val="nil"/>
        </w:pBdr>
        <w:spacing w:line="252" w:lineRule="auto"/>
        <w:ind w:firstLine="202"/>
        <w:jc w:val="center"/>
        <w:rPr>
          <w:color w:val="000000"/>
        </w:rPr>
      </w:pPr>
      <w:r>
        <w:rPr>
          <w:noProof/>
          <w:color w:val="000000"/>
        </w:rPr>
        <w:drawing>
          <wp:inline distT="0" distB="0" distL="0" distR="0" wp14:anchorId="588DC978" wp14:editId="5276D5F0">
            <wp:extent cx="1501013" cy="1638300"/>
            <wp:effectExtent l="0" t="0" r="0" b="0"/>
            <wp:docPr id="12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501013" cy="1638300"/>
                    </a:xfrm>
                    <a:prstGeom prst="rect">
                      <a:avLst/>
                    </a:prstGeom>
                    <a:ln/>
                  </pic:spPr>
                </pic:pic>
              </a:graphicData>
            </a:graphic>
          </wp:inline>
        </w:drawing>
      </w:r>
    </w:p>
    <w:p w14:paraId="00000090"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sz w:val="16"/>
          <w:szCs w:val="16"/>
        </w:rPr>
      </w:pPr>
      <w:r w:rsidRPr="000608F6">
        <w:rPr>
          <w:color w:val="000000"/>
          <w:sz w:val="16"/>
          <w:szCs w:val="16"/>
        </w:rPr>
        <w:t>Fig. 3. Inducción de un campo magnético por una corriente eléctrica.</w:t>
      </w:r>
    </w:p>
    <w:p w14:paraId="00000091" w14:textId="77777777" w:rsidR="00CB71EE" w:rsidRPr="000608F6" w:rsidRDefault="00000000" w:rsidP="009C339F">
      <w:pPr>
        <w:pStyle w:val="Heading1"/>
        <w:ind w:firstLine="202"/>
      </w:pPr>
      <w:r w:rsidRPr="000608F6">
        <w:t>Relación entre las ecuaciones de Maxwell</w:t>
      </w:r>
    </w:p>
    <w:p w14:paraId="00000092" w14:textId="6167CDE3"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Es curioso observar las cuatro ecuaciones y ver que ambas se relacionan, poseen una “bella simetría” como diría Javier Santaolalla, son un reflejo, podemos observar esto de mejor manera mediante la siguiente figura</w:t>
      </w:r>
      <w:r w:rsidR="00423AA4">
        <w:rPr>
          <w:color w:val="000000"/>
        </w:rPr>
        <w:t>:</w:t>
      </w:r>
      <w:r w:rsidRPr="000608F6">
        <w:rPr>
          <w:color w:val="000000"/>
        </w:rPr>
        <w:t xml:space="preserve"> </w:t>
      </w:r>
    </w:p>
    <w:p w14:paraId="00000093" w14:textId="77777777" w:rsidR="00CB71EE" w:rsidRPr="000608F6" w:rsidRDefault="00CB71EE" w:rsidP="009C339F">
      <w:pPr>
        <w:widowControl w:val="0"/>
        <w:pBdr>
          <w:top w:val="nil"/>
          <w:left w:val="nil"/>
          <w:bottom w:val="nil"/>
          <w:right w:val="nil"/>
          <w:between w:val="nil"/>
        </w:pBdr>
        <w:spacing w:line="252" w:lineRule="auto"/>
        <w:ind w:firstLine="202"/>
        <w:jc w:val="both"/>
        <w:rPr>
          <w:color w:val="000000"/>
        </w:rPr>
      </w:pPr>
    </w:p>
    <w:p w14:paraId="00000094" w14:textId="033D44D4" w:rsidR="00CB71EE" w:rsidRDefault="00000000" w:rsidP="00987BF4">
      <w:pPr>
        <w:widowControl w:val="0"/>
        <w:pBdr>
          <w:top w:val="nil"/>
          <w:left w:val="nil"/>
          <w:bottom w:val="nil"/>
          <w:right w:val="nil"/>
          <w:between w:val="nil"/>
        </w:pBdr>
        <w:spacing w:line="252" w:lineRule="auto"/>
        <w:ind w:firstLine="202"/>
        <w:rPr>
          <w:color w:val="000000"/>
        </w:rPr>
      </w:pPr>
      <w:sdt>
        <w:sdtPr>
          <w:tag w:val="goog_rdk_75"/>
          <w:id w:val="-470444032"/>
        </w:sdtPr>
        <w:sdtContent/>
      </w:sdt>
      <w:r w:rsidR="0077604D">
        <w:rPr>
          <w:noProof/>
          <w:color w:val="000000"/>
        </w:rPr>
        <w:drawing>
          <wp:inline distT="0" distB="0" distL="0" distR="0" wp14:anchorId="608626DF" wp14:editId="55D73753">
            <wp:extent cx="3083560" cy="1470025"/>
            <wp:effectExtent l="0" t="0" r="2540" b="0"/>
            <wp:docPr id="942892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92989" name="Picture 942892989"/>
                    <pic:cNvPicPr/>
                  </pic:nvPicPr>
                  <pic:blipFill>
                    <a:blip r:embed="rId12">
                      <a:extLst>
                        <a:ext uri="{28A0092B-C50C-407E-A947-70E740481C1C}">
                          <a14:useLocalDpi xmlns:a14="http://schemas.microsoft.com/office/drawing/2010/main" val="0"/>
                        </a:ext>
                      </a:extLst>
                    </a:blip>
                    <a:stretch>
                      <a:fillRect/>
                    </a:stretch>
                  </pic:blipFill>
                  <pic:spPr>
                    <a:xfrm>
                      <a:off x="0" y="0"/>
                      <a:ext cx="3083560" cy="1470025"/>
                    </a:xfrm>
                    <a:prstGeom prst="rect">
                      <a:avLst/>
                    </a:prstGeom>
                  </pic:spPr>
                </pic:pic>
              </a:graphicData>
            </a:graphic>
          </wp:inline>
        </w:drawing>
      </w:r>
    </w:p>
    <w:p w14:paraId="00000095"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sz w:val="16"/>
          <w:szCs w:val="16"/>
        </w:rPr>
      </w:pPr>
      <w:r w:rsidRPr="000608F6">
        <w:rPr>
          <w:color w:val="000000"/>
          <w:sz w:val="16"/>
          <w:szCs w:val="16"/>
        </w:rPr>
        <w:t>Fig. 4. Comparación de las ecuaciones de Maxwell</w:t>
      </w:r>
    </w:p>
    <w:p w14:paraId="00000096" w14:textId="77777777" w:rsidR="00CB71EE" w:rsidRPr="000608F6" w:rsidRDefault="00CB71EE" w:rsidP="009C339F">
      <w:pPr>
        <w:widowControl w:val="0"/>
        <w:pBdr>
          <w:top w:val="nil"/>
          <w:left w:val="nil"/>
          <w:bottom w:val="nil"/>
          <w:right w:val="nil"/>
          <w:between w:val="nil"/>
        </w:pBdr>
        <w:spacing w:line="252" w:lineRule="auto"/>
        <w:ind w:firstLine="202"/>
        <w:jc w:val="both"/>
        <w:rPr>
          <w:color w:val="000000"/>
        </w:rPr>
      </w:pPr>
    </w:p>
    <w:p w14:paraId="00000097"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De la figura observamos que ambas Leyes de Gauss, tanto para la electricidad como para el magnetismo nos indican una divergencia del campo eléctrico y magnético en ausencia de movimiento, campos estáticos, ya sea una carga o un imán quietos, de ellas sabemos que un campo eléctrico depende de la carga que posee, y un campo magnético no posee divergencia debido a que no posee líneas de fuerza salientes, todas sus líneas de fuerza vuelven a sí misma, confirmando que los monopolios no existen. Pero lo interesante surge en las ecuaciones de Faraday y Ampere, estas ecuaciones nos indican el rotacional que obtendrá un campo, ya sea eléctrico o magnético, respecto a </w:t>
      </w:r>
      <w:r w:rsidRPr="000608F6">
        <w:rPr>
          <w:color w:val="000000"/>
        </w:rPr>
        <w:lastRenderedPageBreak/>
        <w:t xml:space="preserve">la variación temporal de ambos, en estas vemos que de alguna manera ambas tienen elementos en común, ambas poseen un rotacional, y ambas poseen su respectivo campo variando en el tiempo, moviéndose, interactuando entre ellas. Las Leyes de Faraday y Ampere conectan los campos eléctrico y magnético. </w:t>
      </w:r>
    </w:p>
    <w:p w14:paraId="00000098" w14:textId="7DC42760" w:rsidR="00CB71EE"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“Son gemelas, que bonita conexión cósmica. La electricidad genera magnetismo y el magnetismo genera electricidad. ¿Nos estará diciendo algo más sobre estas dos aparentes realidades? </w:t>
      </w:r>
      <w:r>
        <w:rPr>
          <w:color w:val="000000"/>
        </w:rPr>
        <w:t>¿Será esto la indicación de una conexión más profunda?” [3]</w:t>
      </w:r>
      <w:r w:rsidR="00423AA4">
        <w:rPr>
          <w:color w:val="000000"/>
        </w:rPr>
        <w:t>.</w:t>
      </w:r>
    </w:p>
    <w:p w14:paraId="00000099" w14:textId="77777777" w:rsidR="00CB71EE" w:rsidRDefault="00000000" w:rsidP="009C339F">
      <w:pPr>
        <w:widowControl w:val="0"/>
        <w:pBdr>
          <w:top w:val="nil"/>
          <w:left w:val="nil"/>
          <w:bottom w:val="nil"/>
          <w:right w:val="nil"/>
          <w:between w:val="nil"/>
        </w:pBdr>
        <w:spacing w:line="252" w:lineRule="auto"/>
        <w:ind w:firstLine="202"/>
        <w:jc w:val="both"/>
        <w:rPr>
          <w:color w:val="000000"/>
        </w:rPr>
      </w:pPr>
      <w:r>
        <w:rPr>
          <w:color w:val="000000"/>
        </w:rPr>
        <w:t xml:space="preserve"> </w:t>
      </w:r>
    </w:p>
    <w:p w14:paraId="0000009A" w14:textId="77777777" w:rsidR="00CB71EE" w:rsidRPr="000608F6" w:rsidRDefault="00000000" w:rsidP="009C339F">
      <w:pPr>
        <w:pStyle w:val="Heading1"/>
        <w:ind w:firstLine="202"/>
      </w:pPr>
      <w:r w:rsidRPr="000608F6">
        <w:t>Ondas electromagnéticas y las ecuaciones de Maxwell</w:t>
      </w:r>
    </w:p>
    <w:p w14:paraId="0000009B" w14:textId="77777777" w:rsidR="00CB71EE" w:rsidRPr="000608F6" w:rsidRDefault="00CB71EE" w:rsidP="009C339F">
      <w:pPr>
        <w:widowControl w:val="0"/>
        <w:pBdr>
          <w:top w:val="nil"/>
          <w:left w:val="nil"/>
          <w:bottom w:val="nil"/>
          <w:right w:val="nil"/>
          <w:between w:val="nil"/>
        </w:pBdr>
        <w:spacing w:line="252" w:lineRule="auto"/>
        <w:ind w:firstLine="202"/>
        <w:jc w:val="center"/>
        <w:rPr>
          <w:color w:val="000000"/>
        </w:rPr>
      </w:pPr>
    </w:p>
    <w:p w14:paraId="0000009C" w14:textId="77777777" w:rsidR="00CB71EE" w:rsidRDefault="00000000" w:rsidP="009C339F">
      <w:pPr>
        <w:widowControl w:val="0"/>
        <w:pBdr>
          <w:top w:val="nil"/>
          <w:left w:val="nil"/>
          <w:bottom w:val="nil"/>
          <w:right w:val="nil"/>
          <w:between w:val="nil"/>
        </w:pBdr>
        <w:spacing w:line="252" w:lineRule="auto"/>
        <w:ind w:firstLine="202"/>
        <w:jc w:val="both"/>
        <w:rPr>
          <w:color w:val="000000"/>
        </w:rPr>
      </w:pPr>
      <w:r>
        <w:rPr>
          <w:noProof/>
          <w:color w:val="000000"/>
        </w:rPr>
        <w:drawing>
          <wp:inline distT="0" distB="0" distL="0" distR="0" wp14:anchorId="44C06B9A" wp14:editId="24ECD22E">
            <wp:extent cx="2887345" cy="914374"/>
            <wp:effectExtent l="0" t="0" r="0" b="0"/>
            <wp:docPr id="124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2887345" cy="914374"/>
                    </a:xfrm>
                    <a:prstGeom prst="rect">
                      <a:avLst/>
                    </a:prstGeom>
                    <a:ln/>
                  </pic:spPr>
                </pic:pic>
              </a:graphicData>
            </a:graphic>
          </wp:inline>
        </w:drawing>
      </w:r>
      <w:r>
        <w:rPr>
          <w:color w:val="000000"/>
        </w:rPr>
        <w:t xml:space="preserve">  </w:t>
      </w:r>
    </w:p>
    <w:p w14:paraId="0000009D" w14:textId="77777777" w:rsidR="00CB71EE" w:rsidRPr="000608F6" w:rsidRDefault="00000000" w:rsidP="009C339F">
      <w:pPr>
        <w:widowControl w:val="0"/>
        <w:pBdr>
          <w:top w:val="nil"/>
          <w:left w:val="nil"/>
          <w:bottom w:val="nil"/>
          <w:right w:val="nil"/>
          <w:between w:val="nil"/>
        </w:pBdr>
        <w:spacing w:line="252" w:lineRule="auto"/>
        <w:ind w:firstLine="202"/>
        <w:jc w:val="center"/>
        <w:rPr>
          <w:color w:val="000000"/>
          <w:sz w:val="16"/>
          <w:szCs w:val="16"/>
        </w:rPr>
      </w:pPr>
      <w:r w:rsidRPr="000608F6">
        <w:rPr>
          <w:color w:val="000000"/>
          <w:sz w:val="16"/>
          <w:szCs w:val="16"/>
        </w:rPr>
        <w:t>Figura 5. Propagación de onda.</w:t>
      </w:r>
    </w:p>
    <w:p w14:paraId="0000009E" w14:textId="77777777" w:rsidR="00CB71EE" w:rsidRPr="000608F6" w:rsidRDefault="00000000" w:rsidP="009C339F">
      <w:pPr>
        <w:widowControl w:val="0"/>
        <w:pBdr>
          <w:top w:val="nil"/>
          <w:left w:val="nil"/>
          <w:bottom w:val="nil"/>
          <w:right w:val="nil"/>
          <w:between w:val="nil"/>
        </w:pBdr>
        <w:spacing w:line="252" w:lineRule="auto"/>
        <w:ind w:firstLine="202"/>
        <w:jc w:val="both"/>
        <w:rPr>
          <w:color w:val="000000"/>
        </w:rPr>
      </w:pPr>
      <w:r w:rsidRPr="000608F6">
        <w:rPr>
          <w:color w:val="000000"/>
        </w:rPr>
        <w:t xml:space="preserve"> </w:t>
      </w:r>
    </w:p>
    <w:p w14:paraId="000000A0" w14:textId="556D7428" w:rsidR="00CB71EE" w:rsidRPr="000608F6" w:rsidRDefault="000B6588" w:rsidP="009C339F">
      <w:pPr>
        <w:widowControl w:val="0"/>
        <w:pBdr>
          <w:top w:val="nil"/>
          <w:left w:val="nil"/>
          <w:bottom w:val="nil"/>
          <w:right w:val="nil"/>
          <w:between w:val="nil"/>
        </w:pBdr>
        <w:spacing w:line="252" w:lineRule="auto"/>
        <w:ind w:firstLine="202"/>
        <w:jc w:val="both"/>
        <w:rPr>
          <w:color w:val="000000"/>
        </w:rPr>
      </w:pPr>
      <w:r>
        <w:rPr>
          <w:color w:val="000000"/>
        </w:rPr>
        <w:t>En este punto, es posible i</w:t>
      </w:r>
      <w:r w:rsidR="008C57DC" w:rsidRPr="008C57DC">
        <w:rPr>
          <w:color w:val="000000"/>
        </w:rPr>
        <w:t>magin</w:t>
      </w:r>
      <w:r>
        <w:rPr>
          <w:color w:val="000000"/>
        </w:rPr>
        <w:t>ar</w:t>
      </w:r>
      <w:r w:rsidR="008C57DC" w:rsidRPr="008C57DC">
        <w:rPr>
          <w:color w:val="000000"/>
        </w:rPr>
        <w:t xml:space="preserve"> un campo magnético que varíe en el tiempo </w:t>
      </w:r>
      <w:r w:rsidR="008C57DC" w:rsidRPr="008C57DC">
        <w:rPr>
          <w:rFonts w:ascii="Cambria Math" w:hAnsi="Cambria Math" w:cs="Cambria Math"/>
          <w:color w:val="000000"/>
        </w:rPr>
        <w:t>⃗𝐵⃗⃗⃗</w:t>
      </w:r>
      <w:r w:rsidR="008C57DC" w:rsidRPr="008C57DC">
        <w:rPr>
          <w:color w:val="000000"/>
        </w:rPr>
        <w:t>0 (</w:t>
      </w:r>
      <w:r w:rsidR="008C57DC" w:rsidRPr="008C57DC">
        <w:rPr>
          <w:rFonts w:ascii="Cambria Math" w:hAnsi="Cambria Math" w:cs="Cambria Math"/>
          <w:color w:val="000000"/>
        </w:rPr>
        <w:t>𝑡</w:t>
      </w:r>
      <w:r w:rsidR="008C57DC" w:rsidRPr="008C57DC">
        <w:rPr>
          <w:color w:val="000000"/>
        </w:rPr>
        <w:t xml:space="preserve">) producido por la corriente alterna de alta frecuencia que se ve puede ver en la figura. Representamos </w:t>
      </w:r>
      <w:r w:rsidR="008C57DC" w:rsidRPr="008C57DC">
        <w:rPr>
          <w:rFonts w:ascii="Cambria Math" w:hAnsi="Cambria Math" w:cs="Cambria Math"/>
          <w:color w:val="000000"/>
        </w:rPr>
        <w:t>⃗𝐵⃗⃗⃗</w:t>
      </w:r>
      <w:r w:rsidR="008C57DC" w:rsidRPr="008C57DC">
        <w:rPr>
          <w:color w:val="000000"/>
        </w:rPr>
        <w:t>0 (</w:t>
      </w:r>
      <w:r w:rsidR="008C57DC" w:rsidRPr="008C57DC">
        <w:rPr>
          <w:rFonts w:ascii="Cambria Math" w:hAnsi="Cambria Math" w:cs="Cambria Math"/>
          <w:color w:val="000000"/>
        </w:rPr>
        <w:t>𝑡</w:t>
      </w:r>
      <w:r w:rsidR="008C57DC" w:rsidRPr="008C57DC">
        <w:rPr>
          <w:color w:val="000000"/>
        </w:rPr>
        <w:t xml:space="preserve">) en el diagrama por una de sus líneas de campo. Según la Ley de Faraday, el campo magnético cambiante a través de una superficie induce un campo eléctrico variable en el tiempo </w:t>
      </w:r>
      <w:r w:rsidR="008C57DC" w:rsidRPr="008C57DC">
        <w:rPr>
          <w:rFonts w:ascii="Cambria Math" w:hAnsi="Cambria Math" w:cs="Cambria Math"/>
          <w:color w:val="000000"/>
        </w:rPr>
        <w:t>⃗𝐸⃗⃗⃗</w:t>
      </w:r>
      <w:r w:rsidR="008C57DC" w:rsidRPr="008C57DC">
        <w:rPr>
          <w:color w:val="000000"/>
        </w:rPr>
        <w:t>0 (</w:t>
      </w:r>
      <w:r w:rsidR="008C57DC" w:rsidRPr="008C57DC">
        <w:rPr>
          <w:rFonts w:ascii="Cambria Math" w:hAnsi="Cambria Math" w:cs="Cambria Math"/>
          <w:color w:val="000000"/>
        </w:rPr>
        <w:t>𝑡</w:t>
      </w:r>
      <w:r w:rsidR="008C57DC" w:rsidRPr="008C57DC">
        <w:rPr>
          <w:color w:val="000000"/>
        </w:rPr>
        <w:t xml:space="preserve">) en el límite de la superficie. La fuente de corriente de desplazamiento para el campo eléctrico, al igual que la fuente de la Ley de Faraday para el campo magnético, sólo produce bucles cerrados de líneas de campo, debido a la simetría matemática implicada en las ecuaciones para los campos eléctrico y magnético inducidos. Se muestra una representación de la línea de campo de </w:t>
      </w:r>
      <w:r w:rsidR="008C57DC" w:rsidRPr="008C57DC">
        <w:rPr>
          <w:rFonts w:ascii="Cambria Math" w:hAnsi="Cambria Math" w:cs="Cambria Math"/>
          <w:color w:val="000000"/>
        </w:rPr>
        <w:t>⃗𝐸⃗⃗⃗</w:t>
      </w:r>
      <w:r w:rsidR="008C57DC" w:rsidRPr="008C57DC">
        <w:rPr>
          <w:color w:val="000000"/>
        </w:rPr>
        <w:t>0 (</w:t>
      </w:r>
      <w:r w:rsidR="008C57DC" w:rsidRPr="008C57DC">
        <w:rPr>
          <w:rFonts w:ascii="Cambria Math" w:hAnsi="Cambria Math" w:cs="Cambria Math"/>
          <w:color w:val="000000"/>
        </w:rPr>
        <w:t>𝑡</w:t>
      </w:r>
      <w:r w:rsidR="008C57DC" w:rsidRPr="008C57DC">
        <w:rPr>
          <w:color w:val="000000"/>
        </w:rPr>
        <w:t xml:space="preserve">). A su vez, el campo eléctrico cambiante </w:t>
      </w:r>
      <w:r w:rsidR="008C57DC" w:rsidRPr="008C57DC">
        <w:rPr>
          <w:rFonts w:ascii="Cambria Math" w:hAnsi="Cambria Math" w:cs="Cambria Math"/>
          <w:color w:val="000000"/>
        </w:rPr>
        <w:t>⃗𝐸⃗⃗⃗</w:t>
      </w:r>
      <w:r w:rsidR="008C57DC" w:rsidRPr="008C57DC">
        <w:rPr>
          <w:color w:val="000000"/>
        </w:rPr>
        <w:t>0 (</w:t>
      </w:r>
      <w:r w:rsidR="008C57DC" w:rsidRPr="008C57DC">
        <w:rPr>
          <w:rFonts w:ascii="Cambria Math" w:hAnsi="Cambria Math" w:cs="Cambria Math"/>
          <w:color w:val="000000"/>
        </w:rPr>
        <w:t>𝑡</w:t>
      </w:r>
      <w:r w:rsidR="008C57DC" w:rsidRPr="008C57DC">
        <w:rPr>
          <w:color w:val="000000"/>
        </w:rPr>
        <w:t xml:space="preserve">) crea un campo magnético </w:t>
      </w:r>
      <w:r w:rsidR="008C57DC" w:rsidRPr="008C57DC">
        <w:rPr>
          <w:rFonts w:ascii="Cambria Math" w:hAnsi="Cambria Math" w:cs="Cambria Math"/>
          <w:color w:val="000000"/>
        </w:rPr>
        <w:t>⃗𝐵⃗⃗⃗</w:t>
      </w:r>
      <w:r w:rsidR="008C57DC" w:rsidRPr="008C57DC">
        <w:rPr>
          <w:color w:val="000000"/>
        </w:rPr>
        <w:t>1 (</w:t>
      </w:r>
      <w:r w:rsidR="008C57DC" w:rsidRPr="008C57DC">
        <w:rPr>
          <w:rFonts w:ascii="Cambria Math" w:hAnsi="Cambria Math" w:cs="Cambria Math"/>
          <w:color w:val="000000"/>
        </w:rPr>
        <w:t>𝑡</w:t>
      </w:r>
      <w:r w:rsidR="008C57DC" w:rsidRPr="008C57DC">
        <w:rPr>
          <w:color w:val="000000"/>
        </w:rPr>
        <w:t xml:space="preserve">) según la ley de      </w:t>
      </w:r>
      <w:r w:rsidR="008C57DC" w:rsidRPr="000608F6">
        <w:rPr>
          <w:color w:val="000000"/>
        </w:rPr>
        <w:t xml:space="preserve">Ampere-Maxwell (un campo magnético puede ser inducido por un campo eléctrico variable). Este campo cambiante induce </w:t>
      </w:r>
      <w:r w:rsidR="008C57DC" w:rsidRPr="000608F6">
        <w:rPr>
          <w:rFonts w:ascii="Cambria Math" w:eastAsia="Cambria Math" w:hAnsi="Cambria Math" w:cs="Cambria Math"/>
          <w:color w:val="000000"/>
        </w:rPr>
        <w:t>⃗</w:t>
      </w:r>
      <w:r w:rsidR="008C57DC">
        <w:rPr>
          <w:rFonts w:ascii="Cambria Math" w:eastAsia="Cambria Math" w:hAnsi="Cambria Math" w:cs="Cambria Math"/>
          <w:color w:val="000000"/>
        </w:rPr>
        <w:t>𝐸</w:t>
      </w:r>
      <w:r w:rsidR="008C57DC" w:rsidRPr="000608F6">
        <w:rPr>
          <w:rFonts w:ascii="Cambria Math" w:eastAsia="Cambria Math" w:hAnsi="Cambria Math" w:cs="Cambria Math"/>
          <w:color w:val="000000"/>
        </w:rPr>
        <w:t>⃗⃗⃗</w:t>
      </w:r>
      <w:r w:rsidR="008C57DC" w:rsidRPr="000608F6">
        <w:rPr>
          <w:color w:val="000000"/>
        </w:rPr>
        <w:t>1 (</w:t>
      </w:r>
      <w:r w:rsidR="008C57DC">
        <w:rPr>
          <w:rFonts w:ascii="Cambria Math" w:eastAsia="Cambria Math" w:hAnsi="Cambria Math" w:cs="Cambria Math"/>
          <w:color w:val="000000"/>
        </w:rPr>
        <w:t>𝑡</w:t>
      </w:r>
      <w:r w:rsidR="008C57DC" w:rsidRPr="000608F6">
        <w:rPr>
          <w:color w:val="000000"/>
        </w:rPr>
        <w:t xml:space="preserve">), que induce </w:t>
      </w:r>
      <w:r w:rsidR="008C57DC" w:rsidRPr="000608F6">
        <w:rPr>
          <w:rFonts w:ascii="Cambria Math" w:eastAsia="Cambria Math" w:hAnsi="Cambria Math" w:cs="Cambria Math"/>
          <w:color w:val="000000"/>
        </w:rPr>
        <w:t>⃗</w:t>
      </w:r>
      <w:r w:rsidR="008C57DC">
        <w:rPr>
          <w:rFonts w:ascii="Cambria Math" w:eastAsia="Cambria Math" w:hAnsi="Cambria Math" w:cs="Cambria Math"/>
          <w:color w:val="000000"/>
        </w:rPr>
        <w:t>𝐵</w:t>
      </w:r>
      <w:r w:rsidR="008C57DC" w:rsidRPr="000608F6">
        <w:rPr>
          <w:rFonts w:ascii="Cambria Math" w:eastAsia="Cambria Math" w:hAnsi="Cambria Math" w:cs="Cambria Math"/>
          <w:color w:val="000000"/>
        </w:rPr>
        <w:t>⃗⃗⃗</w:t>
      </w:r>
      <w:r w:rsidR="008C57DC" w:rsidRPr="000608F6">
        <w:rPr>
          <w:color w:val="000000"/>
        </w:rPr>
        <w:t>2 (</w:t>
      </w:r>
      <w:r w:rsidR="008C57DC">
        <w:rPr>
          <w:rFonts w:ascii="Cambria Math" w:eastAsia="Cambria Math" w:hAnsi="Cambria Math" w:cs="Cambria Math"/>
          <w:color w:val="000000"/>
        </w:rPr>
        <w:t>𝑡</w:t>
      </w:r>
      <w:r w:rsidR="008C57DC" w:rsidRPr="000608F6">
        <w:rPr>
          <w:color w:val="000000"/>
        </w:rPr>
        <w:t>) y así sucesivamente. Este proceso puede visualizarse como la propagación de una onda electromagnética a través del espacio [5]</w:t>
      </w:r>
      <w:r>
        <w:rPr>
          <w:color w:val="000000"/>
        </w:rPr>
        <w:t>.</w:t>
      </w:r>
    </w:p>
    <w:p w14:paraId="000000A1" w14:textId="77777777" w:rsidR="00CB71EE" w:rsidRDefault="00000000" w:rsidP="009C339F">
      <w:pPr>
        <w:pStyle w:val="Heading1"/>
        <w:ind w:firstLine="202"/>
      </w:pPr>
      <w:r>
        <w:t>Referencias</w:t>
      </w:r>
    </w:p>
    <w:p w14:paraId="000000A2" w14:textId="77777777" w:rsidR="00CB71EE" w:rsidRDefault="00CB71EE" w:rsidP="009C339F">
      <w:pPr>
        <w:ind w:firstLine="202"/>
        <w:jc w:val="both"/>
      </w:pPr>
    </w:p>
    <w:p w14:paraId="000000A3" w14:textId="77777777" w:rsidR="00CB71EE" w:rsidRPr="000608F6" w:rsidRDefault="00000000" w:rsidP="009C339F">
      <w:pPr>
        <w:numPr>
          <w:ilvl w:val="0"/>
          <w:numId w:val="1"/>
        </w:numPr>
        <w:pBdr>
          <w:top w:val="nil"/>
          <w:left w:val="nil"/>
          <w:bottom w:val="nil"/>
          <w:right w:val="nil"/>
          <w:between w:val="nil"/>
        </w:pBdr>
        <w:ind w:firstLine="202"/>
        <w:jc w:val="both"/>
        <w:rPr>
          <w:rFonts w:ascii="Times" w:eastAsia="Times" w:hAnsi="Times" w:cs="Times"/>
          <w:color w:val="000000"/>
          <w:sz w:val="16"/>
          <w:szCs w:val="16"/>
        </w:rPr>
      </w:pPr>
      <w:r w:rsidRPr="000608F6">
        <w:rPr>
          <w:rFonts w:ascii="Times" w:eastAsia="Times" w:hAnsi="Times" w:cs="Times"/>
          <w:color w:val="000000"/>
          <w:sz w:val="16"/>
          <w:szCs w:val="16"/>
        </w:rPr>
        <w:t xml:space="preserve">T. Fernández y E. Tamaro. «Biografía de James Clerk Maxwell». En Biografías y Vidas. La enciclopedia biográfica en línea [Internet]. Barcelona, España, 2004. Disponible en https://www.biografiasyvidas.com/biografia/m/maxwell.ht m [fecha de acceso: 20 de noviembre de 2022]. </w:t>
      </w:r>
    </w:p>
    <w:p w14:paraId="000000A4" w14:textId="77777777" w:rsidR="00CB71EE" w:rsidRDefault="00000000" w:rsidP="009C339F">
      <w:pPr>
        <w:numPr>
          <w:ilvl w:val="0"/>
          <w:numId w:val="1"/>
        </w:numPr>
        <w:pBdr>
          <w:top w:val="nil"/>
          <w:left w:val="nil"/>
          <w:bottom w:val="nil"/>
          <w:right w:val="nil"/>
          <w:between w:val="nil"/>
        </w:pBdr>
        <w:ind w:firstLine="202"/>
        <w:jc w:val="both"/>
        <w:rPr>
          <w:rFonts w:ascii="Times" w:eastAsia="Times" w:hAnsi="Times" w:cs="Times"/>
          <w:color w:val="000000"/>
          <w:sz w:val="16"/>
          <w:szCs w:val="16"/>
        </w:rPr>
      </w:pPr>
      <w:r w:rsidRPr="000608F6">
        <w:rPr>
          <w:rFonts w:ascii="Times" w:eastAsia="Times" w:hAnsi="Times" w:cs="Times"/>
          <w:color w:val="000000"/>
          <w:sz w:val="16"/>
          <w:szCs w:val="16"/>
        </w:rPr>
        <w:t xml:space="preserve">“Ecuaciones de MAXWELL en FORMA DIFERENCIAL </w:t>
      </w:r>
      <w:r>
        <w:rPr>
          <w:rFonts w:ascii="Quattrocento Sans" w:eastAsia="Quattrocento Sans" w:hAnsi="Quattrocento Sans" w:cs="Quattrocento Sans"/>
          <w:color w:val="000000"/>
          <w:sz w:val="16"/>
          <w:szCs w:val="16"/>
        </w:rPr>
        <w:t>😉</w:t>
      </w:r>
      <w:r w:rsidRPr="000608F6">
        <w:rPr>
          <w:rFonts w:ascii="Times" w:eastAsia="Times" w:hAnsi="Times" w:cs="Times"/>
          <w:color w:val="000000"/>
          <w:sz w:val="16"/>
          <w:szCs w:val="16"/>
        </w:rPr>
        <w:t xml:space="preserve"> Explicación y EJERCICIO,” Ingeniosos. </w:t>
      </w:r>
      <w:r>
        <w:rPr>
          <w:rFonts w:ascii="Times" w:eastAsia="Times" w:hAnsi="Times" w:cs="Times"/>
          <w:color w:val="000000"/>
          <w:sz w:val="16"/>
          <w:szCs w:val="16"/>
        </w:rPr>
        <w:t xml:space="preserve">2 julio de 2020. </w:t>
      </w:r>
    </w:p>
    <w:p w14:paraId="000000A5" w14:textId="77777777" w:rsidR="00CB71EE" w:rsidRPr="000608F6" w:rsidRDefault="00000000" w:rsidP="009C339F">
      <w:pPr>
        <w:numPr>
          <w:ilvl w:val="0"/>
          <w:numId w:val="1"/>
        </w:numPr>
        <w:pBdr>
          <w:top w:val="nil"/>
          <w:left w:val="nil"/>
          <w:bottom w:val="nil"/>
          <w:right w:val="nil"/>
          <w:between w:val="nil"/>
        </w:pBdr>
        <w:ind w:firstLine="202"/>
        <w:jc w:val="both"/>
        <w:rPr>
          <w:rFonts w:ascii="Times" w:eastAsia="Times" w:hAnsi="Times" w:cs="Times"/>
          <w:color w:val="000000"/>
          <w:sz w:val="16"/>
          <w:szCs w:val="16"/>
        </w:rPr>
      </w:pPr>
      <w:r w:rsidRPr="000608F6">
        <w:rPr>
          <w:rFonts w:ascii="Times" w:eastAsia="Times" w:hAnsi="Times" w:cs="Times"/>
          <w:color w:val="000000"/>
          <w:sz w:val="16"/>
          <w:szCs w:val="16"/>
        </w:rPr>
        <w:t xml:space="preserve">[Video </w:t>
      </w:r>
      <w:r w:rsidRPr="000608F6">
        <w:rPr>
          <w:rFonts w:ascii="Times" w:eastAsia="Times" w:hAnsi="Times" w:cs="Times"/>
          <w:color w:val="000000"/>
          <w:sz w:val="16"/>
          <w:szCs w:val="16"/>
        </w:rPr>
        <w:tab/>
        <w:t xml:space="preserve">en </w:t>
      </w:r>
      <w:r w:rsidRPr="000608F6">
        <w:rPr>
          <w:rFonts w:ascii="Times" w:eastAsia="Times" w:hAnsi="Times" w:cs="Times"/>
          <w:color w:val="000000"/>
          <w:sz w:val="16"/>
          <w:szCs w:val="16"/>
        </w:rPr>
        <w:tab/>
        <w:t xml:space="preserve">línea]. </w:t>
      </w:r>
      <w:r w:rsidRPr="000608F6">
        <w:rPr>
          <w:rFonts w:ascii="Times" w:eastAsia="Times" w:hAnsi="Times" w:cs="Times"/>
          <w:color w:val="000000"/>
          <w:sz w:val="16"/>
          <w:szCs w:val="16"/>
        </w:rPr>
        <w:tab/>
        <w:t xml:space="preserve">Disponible </w:t>
      </w:r>
      <w:r w:rsidRPr="000608F6">
        <w:rPr>
          <w:rFonts w:ascii="Times" w:eastAsia="Times" w:hAnsi="Times" w:cs="Times"/>
          <w:color w:val="000000"/>
          <w:sz w:val="16"/>
          <w:szCs w:val="16"/>
        </w:rPr>
        <w:tab/>
        <w:t xml:space="preserve">en https://www.youtube.com/watch?v=_OGCR9JLWMQ </w:t>
      </w:r>
    </w:p>
    <w:p w14:paraId="000000A6" w14:textId="77777777" w:rsidR="00CB71EE" w:rsidRDefault="00000000" w:rsidP="009C339F">
      <w:pPr>
        <w:numPr>
          <w:ilvl w:val="0"/>
          <w:numId w:val="1"/>
        </w:numPr>
        <w:pBdr>
          <w:top w:val="nil"/>
          <w:left w:val="nil"/>
          <w:bottom w:val="nil"/>
          <w:right w:val="nil"/>
          <w:between w:val="nil"/>
        </w:pBdr>
        <w:ind w:firstLine="202"/>
        <w:jc w:val="both"/>
        <w:rPr>
          <w:rFonts w:ascii="Times" w:eastAsia="Times" w:hAnsi="Times" w:cs="Times"/>
          <w:color w:val="000000"/>
          <w:sz w:val="16"/>
          <w:szCs w:val="16"/>
        </w:rPr>
      </w:pPr>
      <w:r w:rsidRPr="000608F6">
        <w:rPr>
          <w:rFonts w:ascii="Times" w:eastAsia="Times" w:hAnsi="Times" w:cs="Times"/>
          <w:color w:val="000000"/>
          <w:sz w:val="16"/>
          <w:szCs w:val="16"/>
        </w:rPr>
        <w:t xml:space="preserve">J. Santaolalla, “HOY SÍ que vas a entender las Leyes de Maxwell,” Date un Vlog. 8 junio de 2019. </w:t>
      </w:r>
      <w:r>
        <w:rPr>
          <w:rFonts w:ascii="Times" w:eastAsia="Times" w:hAnsi="Times" w:cs="Times"/>
          <w:color w:val="000000"/>
          <w:sz w:val="16"/>
          <w:szCs w:val="16"/>
        </w:rPr>
        <w:t xml:space="preserve">[Video en línea]. </w:t>
      </w:r>
    </w:p>
    <w:p w14:paraId="000000A7" w14:textId="77777777" w:rsidR="00CB71EE" w:rsidRDefault="00000000" w:rsidP="009C339F">
      <w:pPr>
        <w:numPr>
          <w:ilvl w:val="0"/>
          <w:numId w:val="1"/>
        </w:numPr>
        <w:pBdr>
          <w:top w:val="nil"/>
          <w:left w:val="nil"/>
          <w:bottom w:val="nil"/>
          <w:right w:val="nil"/>
          <w:between w:val="nil"/>
        </w:pBdr>
        <w:ind w:firstLine="202"/>
        <w:jc w:val="both"/>
        <w:rPr>
          <w:rFonts w:ascii="Times" w:eastAsia="Times" w:hAnsi="Times" w:cs="Times"/>
          <w:color w:val="000000"/>
          <w:sz w:val="16"/>
          <w:szCs w:val="16"/>
        </w:rPr>
      </w:pPr>
      <w:r>
        <w:rPr>
          <w:rFonts w:ascii="Times" w:eastAsia="Times" w:hAnsi="Times" w:cs="Times"/>
          <w:color w:val="000000"/>
          <w:sz w:val="16"/>
          <w:szCs w:val="16"/>
        </w:rPr>
        <w:tab/>
        <w:t xml:space="preserve">Disponible </w:t>
      </w:r>
      <w:r>
        <w:rPr>
          <w:rFonts w:ascii="Times" w:eastAsia="Times" w:hAnsi="Times" w:cs="Times"/>
          <w:color w:val="000000"/>
          <w:sz w:val="16"/>
          <w:szCs w:val="16"/>
        </w:rPr>
        <w:tab/>
        <w:t xml:space="preserve">en </w:t>
      </w:r>
      <w:r>
        <w:rPr>
          <w:rFonts w:ascii="Times" w:eastAsia="Times" w:hAnsi="Times" w:cs="Times"/>
          <w:color w:val="000000"/>
          <w:sz w:val="16"/>
          <w:szCs w:val="16"/>
        </w:rPr>
        <w:tab/>
        <w:t>https://www.youtube.com/watch?v=Y-</w:t>
      </w:r>
    </w:p>
    <w:p w14:paraId="000000A8" w14:textId="77777777" w:rsidR="00CB71EE" w:rsidRDefault="00000000" w:rsidP="009C339F">
      <w:pPr>
        <w:numPr>
          <w:ilvl w:val="0"/>
          <w:numId w:val="1"/>
        </w:numPr>
        <w:pBdr>
          <w:top w:val="nil"/>
          <w:left w:val="nil"/>
          <w:bottom w:val="nil"/>
          <w:right w:val="nil"/>
          <w:between w:val="nil"/>
        </w:pBdr>
        <w:ind w:firstLine="202"/>
        <w:jc w:val="both"/>
        <w:rPr>
          <w:rFonts w:ascii="Times" w:eastAsia="Times" w:hAnsi="Times" w:cs="Times"/>
          <w:color w:val="000000"/>
          <w:sz w:val="16"/>
          <w:szCs w:val="16"/>
        </w:rPr>
      </w:pPr>
      <w:r>
        <w:rPr>
          <w:rFonts w:ascii="Times" w:eastAsia="Times" w:hAnsi="Times" w:cs="Times"/>
          <w:color w:val="000000"/>
          <w:sz w:val="16"/>
          <w:szCs w:val="16"/>
        </w:rPr>
        <w:t xml:space="preserve">XbsWEjyp0 </w:t>
      </w:r>
    </w:p>
    <w:p w14:paraId="000000A9" w14:textId="77777777" w:rsidR="00CB71EE" w:rsidRPr="000608F6" w:rsidRDefault="00000000" w:rsidP="009C339F">
      <w:pPr>
        <w:numPr>
          <w:ilvl w:val="0"/>
          <w:numId w:val="1"/>
        </w:numPr>
        <w:pBdr>
          <w:top w:val="nil"/>
          <w:left w:val="nil"/>
          <w:bottom w:val="nil"/>
          <w:right w:val="nil"/>
          <w:between w:val="nil"/>
        </w:pBdr>
        <w:ind w:firstLine="202"/>
        <w:jc w:val="both"/>
        <w:rPr>
          <w:rFonts w:ascii="Times" w:eastAsia="Times" w:hAnsi="Times" w:cs="Times"/>
          <w:color w:val="000000"/>
          <w:sz w:val="16"/>
          <w:szCs w:val="16"/>
        </w:rPr>
      </w:pPr>
      <w:r w:rsidRPr="000608F6">
        <w:rPr>
          <w:rFonts w:ascii="Times" w:eastAsia="Times" w:hAnsi="Times" w:cs="Times"/>
          <w:color w:val="000000"/>
          <w:sz w:val="16"/>
          <w:szCs w:val="16"/>
        </w:rPr>
        <w:t xml:space="preserve">S. Hawking, “Campo y relatividad” en La Gran Ilusión Las Grandes Obras de Albert Einstein. 1º Edición. Barcelona, España: CRÍTICA, S.L. 2008. Cap. Nº 5, 1, pp. 369 - 380. </w:t>
      </w:r>
    </w:p>
    <w:p w14:paraId="000000AA" w14:textId="77777777" w:rsidR="00CB71EE" w:rsidRDefault="00000000" w:rsidP="009C339F">
      <w:pPr>
        <w:numPr>
          <w:ilvl w:val="0"/>
          <w:numId w:val="1"/>
        </w:numPr>
        <w:pBdr>
          <w:top w:val="nil"/>
          <w:left w:val="nil"/>
          <w:bottom w:val="nil"/>
          <w:right w:val="nil"/>
          <w:between w:val="nil"/>
        </w:pBdr>
        <w:ind w:firstLine="202"/>
        <w:jc w:val="both"/>
        <w:rPr>
          <w:color w:val="000000"/>
          <w:sz w:val="16"/>
          <w:szCs w:val="16"/>
        </w:rPr>
      </w:pPr>
      <w:r w:rsidRPr="000608F6">
        <w:rPr>
          <w:rFonts w:ascii="Times" w:eastAsia="Times" w:hAnsi="Times" w:cs="Times"/>
          <w:color w:val="000000"/>
          <w:sz w:val="16"/>
          <w:szCs w:val="16"/>
        </w:rPr>
        <w:t xml:space="preserve">W. Moebs, S. J. Ling y J. Sanny, Física universitaria volumen 2, Houston: OpenStax, 2021. [En línea]. </w:t>
      </w:r>
      <w:r>
        <w:rPr>
          <w:rFonts w:ascii="Times" w:eastAsia="Times" w:hAnsi="Times" w:cs="Times"/>
          <w:color w:val="000000"/>
          <w:sz w:val="16"/>
          <w:szCs w:val="16"/>
        </w:rPr>
        <w:t>Disponible en  https://openstax.org/books/f%C3%ADsica-universitariavolumen-2/pages/16-1-ecuaciones-de-maxwell-y-ondaselectromagneticas</w:t>
      </w:r>
    </w:p>
    <w:sectPr w:rsidR="00CB71EE">
      <w:headerReference w:type="default" r:id="rId14"/>
      <w:pgSz w:w="11907" w:h="16840"/>
      <w:pgMar w:top="1077" w:right="737" w:bottom="1701" w:left="737" w:header="539" w:footer="539" w:gutter="0"/>
      <w:pgNumType w:start="1"/>
      <w:cols w:num="2" w:space="720" w:equalWidth="0">
        <w:col w:w="5096" w:space="240"/>
        <w:col w:w="509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B61B" w14:textId="77777777" w:rsidR="000A1D6D" w:rsidRDefault="000A1D6D">
      <w:r>
        <w:separator/>
      </w:r>
    </w:p>
  </w:endnote>
  <w:endnote w:type="continuationSeparator" w:id="0">
    <w:p w14:paraId="1BDE7B37" w14:textId="77777777" w:rsidR="000A1D6D" w:rsidRDefault="000A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FBE3" w14:textId="77777777" w:rsidR="000A1D6D" w:rsidRDefault="000A1D6D">
      <w:r>
        <w:separator/>
      </w:r>
    </w:p>
  </w:footnote>
  <w:footnote w:type="continuationSeparator" w:id="0">
    <w:p w14:paraId="0D919D5B" w14:textId="77777777" w:rsidR="000A1D6D" w:rsidRDefault="000A1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C" w14:textId="63289E03" w:rsidR="00CB71EE" w:rsidRDefault="00000000">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0608F6">
      <w:rPr>
        <w:noProof/>
        <w:color w:val="000000"/>
        <w:sz w:val="16"/>
        <w:szCs w:val="16"/>
      </w:rPr>
      <w:t>1</w:t>
    </w:r>
    <w:r>
      <w:rPr>
        <w:color w:val="000000"/>
        <w:sz w:val="16"/>
        <w:szCs w:val="16"/>
      </w:rPr>
      <w:fldChar w:fldCharType="end"/>
    </w:r>
  </w:p>
  <w:p w14:paraId="000000AD" w14:textId="77777777" w:rsidR="00CB71EE" w:rsidRDefault="00CB71EE">
    <w:pPr>
      <w:pBdr>
        <w:top w:val="nil"/>
        <w:left w:val="nil"/>
        <w:bottom w:val="nil"/>
        <w:right w:val="nil"/>
        <w:between w:val="nil"/>
      </w:pBdr>
      <w:tabs>
        <w:tab w:val="center" w:pos="4320"/>
        <w:tab w:val="right" w:pos="8640"/>
      </w:tabs>
      <w:ind w:right="36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9203C"/>
    <w:multiLevelType w:val="multilevel"/>
    <w:tmpl w:val="AA4CB1E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39949F0"/>
    <w:multiLevelType w:val="multilevel"/>
    <w:tmpl w:val="641873B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DA5BF9"/>
    <w:multiLevelType w:val="multilevel"/>
    <w:tmpl w:val="5810DD02"/>
    <w:lvl w:ilvl="0">
      <w:start w:val="1"/>
      <w:numFmt w:val="upperRoman"/>
      <w:pStyle w:val="Heading1"/>
      <w:lvlText w:val="%1.  "/>
      <w:lvlJc w:val="left"/>
      <w:pPr>
        <w:ind w:left="0" w:firstLine="0"/>
      </w:pPr>
    </w:lvl>
    <w:lvl w:ilvl="1">
      <w:start w:val="1"/>
      <w:numFmt w:val="upperLetter"/>
      <w:pStyle w:val="Heading2"/>
      <w:lvlText w:val="%2.  "/>
      <w:lvlJc w:val="left"/>
      <w:pPr>
        <w:ind w:left="0" w:firstLine="0"/>
      </w:pPr>
    </w:lvl>
    <w:lvl w:ilvl="2">
      <w:start w:val="1"/>
      <w:numFmt w:val="decimal"/>
      <w:pStyle w:val="Heading3"/>
      <w:lvlText w:val="    %3)  "/>
      <w:lvlJc w:val="left"/>
      <w:pPr>
        <w:ind w:left="0" w:firstLine="0"/>
      </w:pPr>
    </w:lvl>
    <w:lvl w:ilvl="3">
      <w:start w:val="1"/>
      <w:numFmt w:val="lowerLetter"/>
      <w:pStyle w:val="Heading4"/>
      <w:lvlText w:val="          %4)  "/>
      <w:lvlJc w:val="left"/>
      <w:pPr>
        <w:ind w:left="0" w:firstLine="0"/>
      </w:pPr>
    </w:lvl>
    <w:lvl w:ilvl="4">
      <w:start w:val="1"/>
      <w:numFmt w:val="decimal"/>
      <w:pStyle w:val="Heading5"/>
      <w:lvlText w:val="                (%5)  "/>
      <w:lvlJc w:val="left"/>
      <w:pPr>
        <w:ind w:left="0" w:firstLine="0"/>
      </w:pPr>
    </w:lvl>
    <w:lvl w:ilvl="5">
      <w:start w:val="1"/>
      <w:numFmt w:val="lowerLetter"/>
      <w:pStyle w:val="Heading6"/>
      <w:lvlText w:val="                (%6)  "/>
      <w:lvlJc w:val="left"/>
      <w:pPr>
        <w:ind w:left="0" w:firstLine="0"/>
      </w:pPr>
    </w:lvl>
    <w:lvl w:ilvl="6">
      <w:start w:val="1"/>
      <w:numFmt w:val="decimal"/>
      <w:pStyle w:val="Heading7"/>
      <w:lvlText w:val="                (%7)  "/>
      <w:lvlJc w:val="left"/>
      <w:pPr>
        <w:ind w:left="0" w:firstLine="0"/>
      </w:pPr>
    </w:lvl>
    <w:lvl w:ilvl="7">
      <w:start w:val="1"/>
      <w:numFmt w:val="lowerLetter"/>
      <w:pStyle w:val="Heading8"/>
      <w:lvlText w:val="                (%8)  "/>
      <w:lvlJc w:val="left"/>
      <w:pPr>
        <w:ind w:left="0" w:firstLine="0"/>
      </w:pPr>
    </w:lvl>
    <w:lvl w:ilvl="8">
      <w:start w:val="1"/>
      <w:numFmt w:val="decimal"/>
      <w:pStyle w:val="Heading9"/>
      <w:lvlText w:val="(%9)  "/>
      <w:lvlJc w:val="left"/>
      <w:pPr>
        <w:ind w:left="0" w:firstLine="0"/>
      </w:pPr>
    </w:lvl>
  </w:abstractNum>
  <w:num w:numId="1" w16cid:durableId="414330174">
    <w:abstractNumId w:val="0"/>
  </w:num>
  <w:num w:numId="2" w16cid:durableId="494343316">
    <w:abstractNumId w:val="2"/>
  </w:num>
  <w:num w:numId="3" w16cid:durableId="168960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EE"/>
    <w:rsid w:val="000608F6"/>
    <w:rsid w:val="000A1D6D"/>
    <w:rsid w:val="000B6588"/>
    <w:rsid w:val="00140C50"/>
    <w:rsid w:val="00187B09"/>
    <w:rsid w:val="00216717"/>
    <w:rsid w:val="00256B02"/>
    <w:rsid w:val="0031503B"/>
    <w:rsid w:val="00335A99"/>
    <w:rsid w:val="003F0CCE"/>
    <w:rsid w:val="00423AA4"/>
    <w:rsid w:val="00526306"/>
    <w:rsid w:val="00580EA4"/>
    <w:rsid w:val="005B1BE1"/>
    <w:rsid w:val="006E31D0"/>
    <w:rsid w:val="00727826"/>
    <w:rsid w:val="00730864"/>
    <w:rsid w:val="0077604D"/>
    <w:rsid w:val="008C57DC"/>
    <w:rsid w:val="009717FA"/>
    <w:rsid w:val="009771F7"/>
    <w:rsid w:val="00987BF4"/>
    <w:rsid w:val="00996C6F"/>
    <w:rsid w:val="009C339F"/>
    <w:rsid w:val="009D590F"/>
    <w:rsid w:val="00A7514C"/>
    <w:rsid w:val="00A841A2"/>
    <w:rsid w:val="00A87612"/>
    <w:rsid w:val="00B461A0"/>
    <w:rsid w:val="00B65EBC"/>
    <w:rsid w:val="00B93ED1"/>
    <w:rsid w:val="00CA564F"/>
    <w:rsid w:val="00CB71EE"/>
    <w:rsid w:val="00D121B9"/>
    <w:rsid w:val="00D5036C"/>
    <w:rsid w:val="00DA528A"/>
    <w:rsid w:val="00E0052B"/>
    <w:rsid w:val="00E34FB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9429"/>
  <w15:docId w15:val="{A99D1862-3FE6-4279-B753-5EF2F64C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BO" w:eastAsia="en-US"/>
    </w:rPr>
  </w:style>
  <w:style w:type="paragraph" w:styleId="Heading1">
    <w:name w:val="heading 1"/>
    <w:basedOn w:val="Normal"/>
    <w:next w:val="Normal"/>
    <w:uiPriority w:val="9"/>
    <w:qFormat/>
    <w:pPr>
      <w:keepNext/>
      <w:numPr>
        <w:numId w:val="2"/>
      </w:numPr>
      <w:spacing w:before="240" w:after="80"/>
      <w:jc w:val="center"/>
      <w:outlineLvl w:val="0"/>
    </w:pPr>
    <w:rPr>
      <w:smallCaps/>
      <w:kern w:val="28"/>
    </w:rPr>
  </w:style>
  <w:style w:type="paragraph" w:styleId="Heading2">
    <w:name w:val="heading 2"/>
    <w:basedOn w:val="Normal"/>
    <w:next w:val="Normal"/>
    <w:uiPriority w:val="9"/>
    <w:unhideWhenUsed/>
    <w:qFormat/>
    <w:pPr>
      <w:keepNext/>
      <w:numPr>
        <w:ilvl w:val="1"/>
        <w:numId w:val="2"/>
      </w:numPr>
      <w:spacing w:before="120" w:after="60"/>
      <w:outlineLvl w:val="1"/>
    </w:pPr>
    <w:rPr>
      <w:i/>
    </w:rPr>
  </w:style>
  <w:style w:type="paragraph" w:styleId="Heading3">
    <w:name w:val="heading 3"/>
    <w:basedOn w:val="Normal"/>
    <w:next w:val="Normal"/>
    <w:uiPriority w:val="9"/>
    <w:semiHidden/>
    <w:unhideWhenUsed/>
    <w:qFormat/>
    <w:pPr>
      <w:keepNext/>
      <w:numPr>
        <w:ilvl w:val="2"/>
        <w:numId w:val="2"/>
      </w:numPr>
      <w:outlineLvl w:val="2"/>
    </w:pPr>
    <w:rPr>
      <w:i/>
    </w:rPr>
  </w:style>
  <w:style w:type="paragraph" w:styleId="Heading4">
    <w:name w:val="heading 4"/>
    <w:basedOn w:val="Normal"/>
    <w:next w:val="Normal"/>
    <w:uiPriority w:val="9"/>
    <w:semiHidden/>
    <w:unhideWhenUsed/>
    <w:qFormat/>
    <w:pPr>
      <w:keepNext/>
      <w:numPr>
        <w:ilvl w:val="3"/>
        <w:numId w:val="2"/>
      </w:numPr>
      <w:outlineLvl w:val="3"/>
    </w:pPr>
    <w:rPr>
      <w:i/>
    </w:rPr>
  </w:style>
  <w:style w:type="paragraph" w:styleId="Heading5">
    <w:name w:val="heading 5"/>
    <w:basedOn w:val="Normal"/>
    <w:next w:val="Normal"/>
    <w:uiPriority w:val="9"/>
    <w:semiHidden/>
    <w:unhideWhenUsed/>
    <w:qFormat/>
    <w:pPr>
      <w:keepNext/>
      <w:numPr>
        <w:ilvl w:val="4"/>
        <w:numId w:val="2"/>
      </w:numPr>
      <w:outlineLvl w:val="4"/>
    </w:pPr>
    <w:rPr>
      <w:i/>
    </w:rPr>
  </w:style>
  <w:style w:type="paragraph" w:styleId="Heading6">
    <w:name w:val="heading 6"/>
    <w:basedOn w:val="Normal"/>
    <w:next w:val="Normal"/>
    <w:uiPriority w:val="9"/>
    <w:semiHidden/>
    <w:unhideWhenUsed/>
    <w:qFormat/>
    <w:pPr>
      <w:keepNext/>
      <w:numPr>
        <w:ilvl w:val="5"/>
        <w:numId w:val="2"/>
      </w:numPr>
      <w:ind w:left="360"/>
      <w:outlineLvl w:val="5"/>
    </w:pPr>
    <w:rPr>
      <w:i/>
    </w:rPr>
  </w:style>
  <w:style w:type="paragraph" w:styleId="Heading7">
    <w:name w:val="heading 7"/>
    <w:basedOn w:val="Normal"/>
    <w:next w:val="Normal"/>
    <w:qFormat/>
    <w:pPr>
      <w:keepNext/>
      <w:numPr>
        <w:ilvl w:val="6"/>
        <w:numId w:val="2"/>
      </w:numPr>
      <w:ind w:left="720"/>
      <w:outlineLvl w:val="6"/>
    </w:pPr>
    <w:rPr>
      <w:i/>
    </w:rPr>
  </w:style>
  <w:style w:type="paragraph" w:styleId="Heading8">
    <w:name w:val="heading 8"/>
    <w:basedOn w:val="Normal"/>
    <w:next w:val="Normal"/>
    <w:qFormat/>
    <w:pPr>
      <w:keepNext/>
      <w:numPr>
        <w:ilvl w:val="7"/>
        <w:numId w:val="2"/>
      </w:numPr>
      <w:ind w:left="1080"/>
      <w:outlineLvl w:val="7"/>
    </w:pPr>
    <w:rPr>
      <w:i/>
    </w:rPr>
  </w:style>
  <w:style w:type="paragraph" w:styleId="Heading9">
    <w:name w:val="heading 9"/>
    <w:basedOn w:val="Normal"/>
    <w:next w:val="Normal"/>
    <w:qFormat/>
    <w:pPr>
      <w:keepNext/>
      <w:numPr>
        <w:ilvl w:val="8"/>
        <w:numId w:val="2"/>
      </w:numPr>
      <w:ind w:left="21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qFormat/>
    <w:pPr>
      <w:framePr w:w="9360" w:hSpace="187" w:vSpace="187" w:wrap="notBeside" w:vAnchor="text" w:hAnchor="page" w:xAlign="center" w:y="1"/>
      <w:jc w:val="center"/>
    </w:pPr>
    <w:rPr>
      <w:kern w:val="28"/>
      <w:sz w:val="48"/>
    </w:rPr>
  </w:style>
  <w:style w:type="paragraph" w:customStyle="1" w:styleId="Abstract">
    <w:name w:val="Abstract"/>
    <w:basedOn w:val="Normal"/>
    <w:next w:val="Normal"/>
    <w:pPr>
      <w:spacing w:before="20"/>
      <w:ind w:firstLine="240"/>
      <w:jc w:val="both"/>
    </w:pPr>
    <w:rPr>
      <w:b/>
      <w:sz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rPr>
  </w:style>
  <w:style w:type="character" w:customStyle="1" w:styleId="MemberType">
    <w:name w:val="MemberType"/>
    <w:basedOn w:val="DefaultParagraphFont"/>
    <w:rPr>
      <w:rFonts w:ascii="Times New Roman" w:hAnsi="Times New Roman"/>
      <w:i/>
      <w:sz w:val="22"/>
    </w:rPr>
  </w:style>
  <w:style w:type="paragraph" w:styleId="FootnoteText">
    <w:name w:val="footnote text"/>
    <w:basedOn w:val="Normal"/>
    <w:semiHidden/>
    <w:pPr>
      <w:ind w:firstLine="240"/>
      <w:jc w:val="both"/>
    </w:pPr>
    <w:rPr>
      <w:sz w:val="16"/>
    </w:rPr>
  </w:style>
  <w:style w:type="paragraph" w:customStyle="1" w:styleId="References">
    <w:name w:val="References"/>
    <w:basedOn w:val="ListNumber"/>
    <w:pPr>
      <w:numPr>
        <w:numId w:val="3"/>
      </w:numPr>
      <w:jc w:val="both"/>
    </w:pPr>
    <w:rPr>
      <w:sz w:val="16"/>
    </w:rPr>
  </w:style>
  <w:style w:type="paragraph" w:styleId="ListNumber">
    <w:name w:val="List Number"/>
    <w:basedOn w:val="Normal"/>
    <w:pPr>
      <w:ind w:left="360" w:hanging="360"/>
    </w:pPr>
  </w:style>
  <w:style w:type="paragraph" w:customStyle="1" w:styleId="IndexTerms">
    <w:name w:val="IndexTerms"/>
    <w:basedOn w:val="Normal"/>
    <w:next w:val="Normal"/>
    <w:pPr>
      <w:ind w:firstLine="240"/>
      <w:jc w:val="both"/>
    </w:pPr>
    <w:rPr>
      <w:b/>
      <w:sz w:val="18"/>
    </w:rPr>
  </w:style>
  <w:style w:type="paragraph" w:customStyle="1" w:styleId="Theorem">
    <w:name w:val="Theorem"/>
    <w:basedOn w:val="Heading3"/>
    <w:pPr>
      <w:outlineLvl w:val="9"/>
    </w:pPr>
  </w:style>
  <w:style w:type="paragraph" w:customStyle="1" w:styleId="Lemma">
    <w:name w:val="Lemma"/>
    <w:basedOn w:val="Heading3"/>
    <w:pPr>
      <w:outlineLvl w:val="9"/>
    </w:p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rPr>
  </w:style>
  <w:style w:type="paragraph" w:styleId="BodyTextIndent">
    <w:name w:val="Body Text Indent"/>
    <w:basedOn w:val="Normal"/>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pPr>
      <w:widowControl w:val="0"/>
      <w:spacing w:line="252" w:lineRule="auto"/>
      <w:ind w:firstLine="240"/>
      <w:jc w:val="both"/>
    </w:pPr>
  </w:style>
  <w:style w:type="character" w:styleId="FollowedHyperlink">
    <w:name w:val="FollowedHyperlink"/>
    <w:basedOn w:val="DefaultParagraphFont"/>
    <w:rPr>
      <w:color w:val="800080"/>
    </w:rPr>
  </w:style>
  <w:style w:type="paragraph" w:customStyle="1" w:styleId="FigureCaption">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styleId="BodyText">
    <w:name w:val="Body Text"/>
    <w:basedOn w:val="Normal"/>
    <w:pPr>
      <w:jc w:val="both"/>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customStyle="1" w:styleId="Biography">
    <w:name w:val="Biography"/>
    <w:basedOn w:val="PlainText"/>
    <w:pPr>
      <w:spacing w:before="240"/>
      <w:jc w:val="both"/>
    </w:pPr>
    <w:rPr>
      <w:rFonts w:ascii="Times New Roman" w:hAnsi="Times New Roman"/>
      <w:sz w:val="16"/>
    </w:rPr>
  </w:style>
  <w:style w:type="paragraph" w:customStyle="1" w:styleId="BiographyBody">
    <w:name w:val="Biography Body"/>
    <w:basedOn w:val="Biography"/>
    <w:pPr>
      <w:spacing w:before="0"/>
      <w:ind w:firstLine="240"/>
    </w:pPr>
  </w:style>
  <w:style w:type="character" w:styleId="Strong">
    <w:name w:val="Strong"/>
    <w:basedOn w:val="DefaultParagraphFont"/>
    <w:qFormat/>
    <w:rPr>
      <w:b/>
    </w:rPr>
  </w:style>
  <w:style w:type="paragraph" w:styleId="BodyText2">
    <w:name w:val="Body Text 2"/>
    <w:basedOn w:val="Normal"/>
    <w:pPr>
      <w:widowControl w:val="0"/>
      <w:jc w:val="both"/>
    </w:pPr>
    <w:rPr>
      <w:rFonts w:ascii="Arial" w:hAnsi="Arial"/>
      <w:snapToGrid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121B9"/>
    <w:rPr>
      <w:lang w:val="es-BO" w:eastAsia="en-US"/>
    </w:rPr>
  </w:style>
  <w:style w:type="paragraph" w:styleId="CommentSubject">
    <w:name w:val="annotation subject"/>
    <w:basedOn w:val="CommentText"/>
    <w:next w:val="CommentText"/>
    <w:link w:val="CommentSubjectChar"/>
    <w:uiPriority w:val="99"/>
    <w:semiHidden/>
    <w:unhideWhenUsed/>
    <w:rsid w:val="00D121B9"/>
    <w:rPr>
      <w:b/>
      <w:bCs/>
    </w:rPr>
  </w:style>
  <w:style w:type="character" w:customStyle="1" w:styleId="CommentSubjectChar">
    <w:name w:val="Comment Subject Char"/>
    <w:basedOn w:val="CommentTextChar"/>
    <w:link w:val="CommentSubject"/>
    <w:uiPriority w:val="99"/>
    <w:semiHidden/>
    <w:rsid w:val="00D121B9"/>
    <w:rPr>
      <w:b/>
      <w:bCs/>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N2b53kCYSbgyug6tJ3rEHUlBPQ==">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CD23B4-FA9B-40BB-B700-9E626E7B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2315</Words>
  <Characters>12738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Periodicals</dc:creator>
  <cp:lastModifiedBy>UB - UAB - Ivo Alabe</cp:lastModifiedBy>
  <cp:revision>24</cp:revision>
  <cp:lastPrinted>2023-09-27T20:54:00Z</cp:lastPrinted>
  <dcterms:created xsi:type="dcterms:W3CDTF">2023-02-07T19:07:00Z</dcterms:created>
  <dcterms:modified xsi:type="dcterms:W3CDTF">2023-11-17T14:37:00Z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327939035</vt:i4>
  </property>
  <property fmtid="{D5CDD505-2E9C-101B-9397-08002B2CF9AE}" pid="3" name="_EmailSubject">
    <vt:lpwstr>Ya sé, Ya sé.</vt:lpwstr>
  </property>
  <property fmtid="{D5CDD505-2E9C-101B-9397-08002B2CF9AE}" pid="4" name="_AuthorEmail">
    <vt:lpwstr>eduardo@cateringnb.com.ar</vt:lpwstr>
  </property>
  <property fmtid="{D5CDD505-2E9C-101B-9397-08002B2CF9AE}" pid="5" name="_AuthorEmailDisplayName">
    <vt:lpwstr>Juan Eduardo Balbuena</vt:lpwstr>
  </property>
  <property fmtid="{D5CDD505-2E9C-101B-9397-08002B2CF9AE}" pid="6" name="_ReviewingToolsShownOnce">
    <vt:lpwstr/>
  </property>
</Properties>
</file>